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3860" w14:textId="538CA24B" w:rsidR="00A24F0A" w:rsidRPr="0035036B" w:rsidRDefault="007F4818" w:rsidP="007F4818">
      <w:pPr>
        <w:pStyle w:val="Heading1"/>
        <w:rPr>
          <w:rFonts w:ascii="Calibri" w:hAnsi="Calibri"/>
        </w:rPr>
      </w:pPr>
      <w:r w:rsidRPr="0035036B">
        <w:rPr>
          <w:rFonts w:ascii="Calibri" w:hAnsi="Calibri"/>
          <w:noProof/>
        </w:rPr>
        <w:drawing>
          <wp:anchor distT="0" distB="0" distL="114300" distR="114300" simplePos="0" relativeHeight="251658240" behindDoc="0" locked="0" layoutInCell="1" allowOverlap="1" wp14:anchorId="1FC1F67D" wp14:editId="070A6606">
            <wp:simplePos x="0" y="0"/>
            <wp:positionH relativeFrom="column">
              <wp:posOffset>5105860</wp:posOffset>
            </wp:positionH>
            <wp:positionV relativeFrom="paragraph">
              <wp:posOffset>149772</wp:posOffset>
            </wp:positionV>
            <wp:extent cx="1095149" cy="1107647"/>
            <wp:effectExtent l="0" t="0" r="0" b="0"/>
            <wp:wrapSquare wrapText="bothSides"/>
            <wp:docPr id="873746741" name="Picture 2" descr="P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C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5149" cy="1107647"/>
                    </a:xfrm>
                    <a:prstGeom prst="rect">
                      <a:avLst/>
                    </a:prstGeom>
                    <a:noFill/>
                    <a:ln>
                      <a:noFill/>
                    </a:ln>
                  </pic:spPr>
                </pic:pic>
              </a:graphicData>
            </a:graphic>
            <wp14:sizeRelH relativeFrom="page">
              <wp14:pctWidth>0</wp14:pctWidth>
            </wp14:sizeRelH>
            <wp14:sizeRelV relativeFrom="page">
              <wp14:pctHeight>0</wp14:pctHeight>
            </wp14:sizeRelV>
          </wp:anchor>
        </w:drawing>
      </w:r>
      <w:r w:rsidR="0035036B">
        <w:rPr>
          <w:rFonts w:ascii="Calibri" w:hAnsi="Calibri"/>
        </w:rPr>
        <w:t xml:space="preserve">Local </w:t>
      </w:r>
      <w:r w:rsidR="00A24F0A" w:rsidRPr="0035036B">
        <w:rPr>
          <w:rFonts w:ascii="Calibri" w:hAnsi="Calibri"/>
        </w:rPr>
        <w:t>Peer Online Course Review Process</w:t>
      </w:r>
      <w:r w:rsidR="00F069EA" w:rsidRPr="0035036B">
        <w:rPr>
          <w:rFonts w:ascii="Calibri" w:hAnsi="Calibri"/>
        </w:rPr>
        <w:fldChar w:fldCharType="begin"/>
      </w:r>
      <w:r w:rsidR="00F069EA" w:rsidRPr="0035036B">
        <w:rPr>
          <w:rFonts w:ascii="Calibri" w:hAnsi="Calibri"/>
        </w:rPr>
        <w:instrText xml:space="preserve"> INCLUDEPICTURE "https://www.rcc.edu/images/about/strategic-planning/POCRlogo-lg-lg.png" \* MERGEFORMATINET </w:instrText>
      </w:r>
      <w:r w:rsidR="00F069EA" w:rsidRPr="0035036B">
        <w:rPr>
          <w:rFonts w:ascii="Calibri" w:hAnsi="Calibri"/>
        </w:rPr>
        <w:fldChar w:fldCharType="separate"/>
      </w:r>
      <w:r w:rsidR="00F069EA" w:rsidRPr="0035036B">
        <w:rPr>
          <w:rFonts w:ascii="Calibri" w:hAnsi="Calibri"/>
        </w:rPr>
        <w:fldChar w:fldCharType="end"/>
      </w:r>
    </w:p>
    <w:p w14:paraId="35308189" w14:textId="342CEF63" w:rsidR="00A24F0A" w:rsidRPr="00521C21" w:rsidRDefault="0035036B" w:rsidP="00A24F0A">
      <w:pPr>
        <w:widowControl/>
        <w:autoSpaceDE/>
        <w:autoSpaceDN/>
        <w:spacing w:before="0" w:beforeAutospacing="0" w:after="240"/>
        <w:contextualSpacing w:val="0"/>
        <w:outlineLvl w:val="9"/>
        <w:rPr>
          <w:rFonts w:ascii="Calibri" w:eastAsia="Times New Roman" w:hAnsi="Calibri"/>
          <w:bCs w:val="0"/>
          <w:color w:val="000000"/>
          <w:sz w:val="20"/>
          <w:szCs w:val="20"/>
        </w:rPr>
      </w:pPr>
      <w:r w:rsidRPr="00521C21">
        <w:rPr>
          <w:rFonts w:ascii="Calibri" w:eastAsia="Times New Roman" w:hAnsi="Calibri"/>
          <w:bCs w:val="0"/>
          <w:color w:val="000000"/>
          <w:sz w:val="20"/>
          <w:szCs w:val="20"/>
        </w:rPr>
        <w:t xml:space="preserve">The Local </w:t>
      </w:r>
      <w:r w:rsidR="00A24F0A" w:rsidRPr="00521C21">
        <w:rPr>
          <w:rFonts w:ascii="Calibri" w:eastAsia="Times New Roman" w:hAnsi="Calibri"/>
          <w:bCs w:val="0"/>
          <w:color w:val="000000"/>
          <w:sz w:val="20"/>
          <w:szCs w:val="20"/>
        </w:rPr>
        <w:t>Peer Online Course Review (POCR) was established in 2014 by the CVC-OEI Professional Development Workgroup to ensure that students in the California Community College system have access to high-quality online courses designed to support student learning and success. This process is voluntary and separate from department instructional evaluations.</w:t>
      </w:r>
    </w:p>
    <w:p w14:paraId="37E3878C" w14:textId="15C5B5FD" w:rsidR="00A24F0A" w:rsidRPr="00521C21" w:rsidRDefault="00D4611F" w:rsidP="00A24F0A">
      <w:pPr>
        <w:widowControl/>
        <w:autoSpaceDE/>
        <w:autoSpaceDN/>
        <w:spacing w:before="0" w:beforeAutospacing="0" w:after="240"/>
        <w:contextualSpacing w:val="0"/>
        <w:outlineLvl w:val="9"/>
        <w:rPr>
          <w:rFonts w:ascii="Calibri" w:eastAsia="Times New Roman" w:hAnsi="Calibri"/>
          <w:bCs w:val="0"/>
          <w:color w:val="000000"/>
          <w:sz w:val="20"/>
          <w:szCs w:val="20"/>
        </w:rPr>
      </w:pPr>
      <w:r w:rsidRPr="00521C21">
        <w:rPr>
          <w:rFonts w:ascii="Calibri" w:eastAsia="Times New Roman" w:hAnsi="Calibri"/>
          <w:bCs w:val="0"/>
          <w:color w:val="000000"/>
          <w:sz w:val="20"/>
          <w:szCs w:val="20"/>
        </w:rPr>
        <w:t>Our</w:t>
      </w:r>
      <w:r w:rsidR="00A24F0A" w:rsidRPr="00521C21">
        <w:rPr>
          <w:rFonts w:ascii="Calibri" w:eastAsia="Times New Roman" w:hAnsi="Calibri"/>
          <w:bCs w:val="0"/>
          <w:color w:val="000000"/>
          <w:sz w:val="20"/>
          <w:szCs w:val="20"/>
        </w:rPr>
        <w:t xml:space="preserve"> Local POCR Team </w:t>
      </w:r>
      <w:r w:rsidRPr="00521C21">
        <w:rPr>
          <w:rFonts w:ascii="Calibri" w:eastAsia="Times New Roman" w:hAnsi="Calibri"/>
          <w:bCs w:val="0"/>
          <w:color w:val="000000"/>
          <w:sz w:val="20"/>
          <w:szCs w:val="20"/>
        </w:rPr>
        <w:t xml:space="preserve">will utilize the </w:t>
      </w:r>
      <w:r w:rsidRPr="00521C21">
        <w:rPr>
          <w:rFonts w:ascii="Calibri" w:eastAsia="Times New Roman" w:hAnsi="Calibri"/>
          <w:bCs w:val="0"/>
          <w:color w:val="000000"/>
          <w:sz w:val="20"/>
          <w:szCs w:val="20"/>
        </w:rPr>
        <w:t>CVC-OEI Course Design</w:t>
      </w:r>
      <w:r w:rsidRPr="00521C21">
        <w:rPr>
          <w:rFonts w:ascii="Calibri" w:eastAsia="Times New Roman" w:hAnsi="Calibri"/>
          <w:bCs w:val="0"/>
          <w:color w:val="000000"/>
          <w:sz w:val="20"/>
          <w:szCs w:val="20"/>
        </w:rPr>
        <w:t xml:space="preserve"> </w:t>
      </w:r>
      <w:r w:rsidRPr="00521C21">
        <w:rPr>
          <w:rFonts w:ascii="Calibri" w:eastAsia="Times New Roman" w:hAnsi="Calibri"/>
          <w:bCs w:val="0"/>
          <w:color w:val="000000"/>
          <w:sz w:val="20"/>
          <w:szCs w:val="20"/>
        </w:rPr>
        <w:t xml:space="preserve">Rubric </w:t>
      </w:r>
      <w:r w:rsidR="00A24F0A" w:rsidRPr="00521C21">
        <w:rPr>
          <w:rFonts w:ascii="Calibri" w:eastAsia="Times New Roman" w:hAnsi="Calibri"/>
          <w:bCs w:val="0"/>
          <w:color w:val="000000"/>
          <w:sz w:val="20"/>
          <w:szCs w:val="20"/>
        </w:rPr>
        <w:t>to review a course for alignment with the course design guidelines in content presentation, substantive interactions, assessments, and accessibility.</w:t>
      </w:r>
    </w:p>
    <w:p w14:paraId="3579347F" w14:textId="4FF1CB11" w:rsidR="00F069EA" w:rsidRPr="00521C21" w:rsidRDefault="00F069EA" w:rsidP="00A24F0A">
      <w:pPr>
        <w:widowControl/>
        <w:autoSpaceDE/>
        <w:autoSpaceDN/>
        <w:spacing w:before="0" w:beforeAutospacing="0" w:after="240"/>
        <w:contextualSpacing w:val="0"/>
        <w:outlineLvl w:val="9"/>
        <w:rPr>
          <w:rFonts w:ascii="Calibri" w:eastAsia="Times New Roman" w:hAnsi="Calibri"/>
          <w:bCs w:val="0"/>
          <w:color w:val="000000"/>
          <w:sz w:val="20"/>
          <w:szCs w:val="20"/>
        </w:rPr>
      </w:pPr>
      <w:r w:rsidRPr="00521C21">
        <w:rPr>
          <w:rFonts w:ascii="Calibri" w:eastAsia="Times New Roman" w:hAnsi="Calibri"/>
          <w:bCs w:val="0"/>
          <w:color w:val="000000"/>
          <w:sz w:val="20"/>
          <w:szCs w:val="20"/>
        </w:rPr>
        <w:t>Once aligned, courses will receive a “quality-reviewed” badge that is visible in the student search for courses in the California Community College Online Course Exchange. (cvc.edu) Badged courses rise to the top of the list for courses that have empty seats.</w:t>
      </w:r>
    </w:p>
    <w:p w14:paraId="5FA84D7B" w14:textId="77777777" w:rsidR="00A24F0A" w:rsidRPr="0035036B" w:rsidRDefault="00A24F0A" w:rsidP="007F4818">
      <w:pPr>
        <w:pStyle w:val="Heading1"/>
        <w:rPr>
          <w:rFonts w:ascii="Calibri" w:hAnsi="Calibri"/>
        </w:rPr>
      </w:pPr>
      <w:r w:rsidRPr="0035036B">
        <w:rPr>
          <w:rFonts w:ascii="Calibri" w:hAnsi="Calibri"/>
        </w:rPr>
        <w:t>Goals and Benefits</w:t>
      </w:r>
    </w:p>
    <w:p w14:paraId="56B15E5E" w14:textId="77777777" w:rsidR="00A24F0A" w:rsidRPr="00521C21" w:rsidRDefault="00A24F0A" w:rsidP="00A24F0A">
      <w:pPr>
        <w:widowControl/>
        <w:numPr>
          <w:ilvl w:val="0"/>
          <w:numId w:val="2"/>
        </w:numPr>
        <w:autoSpaceDE/>
        <w:autoSpaceDN/>
        <w:spacing w:before="75" w:beforeAutospacing="0" w:after="75"/>
        <w:contextualSpacing w:val="0"/>
        <w:outlineLvl w:val="9"/>
        <w:rPr>
          <w:rFonts w:ascii="Calibri" w:eastAsia="Times New Roman" w:hAnsi="Calibri"/>
          <w:bCs w:val="0"/>
          <w:sz w:val="20"/>
          <w:szCs w:val="20"/>
        </w:rPr>
      </w:pPr>
      <w:r w:rsidRPr="00521C21">
        <w:rPr>
          <w:rFonts w:ascii="Calibri" w:eastAsia="Times New Roman" w:hAnsi="Calibri"/>
          <w:bCs w:val="0"/>
          <w:sz w:val="20"/>
          <w:szCs w:val="20"/>
        </w:rPr>
        <w:t>Serve as a positive professional development experience for new and experienced online faculty.</w:t>
      </w:r>
    </w:p>
    <w:p w14:paraId="5E330867" w14:textId="77777777" w:rsidR="00E1733B" w:rsidRPr="00521C21" w:rsidRDefault="00A24F0A" w:rsidP="00A24F0A">
      <w:pPr>
        <w:widowControl/>
        <w:numPr>
          <w:ilvl w:val="0"/>
          <w:numId w:val="2"/>
        </w:numPr>
        <w:autoSpaceDE/>
        <w:autoSpaceDN/>
        <w:spacing w:before="75" w:beforeAutospacing="0" w:after="75"/>
        <w:contextualSpacing w:val="0"/>
        <w:outlineLvl w:val="9"/>
        <w:rPr>
          <w:rFonts w:ascii="Calibri" w:eastAsia="Times New Roman" w:hAnsi="Calibri"/>
          <w:bCs w:val="0"/>
          <w:sz w:val="20"/>
          <w:szCs w:val="20"/>
        </w:rPr>
      </w:pPr>
      <w:r w:rsidRPr="00521C21">
        <w:rPr>
          <w:rFonts w:ascii="Calibri" w:eastAsia="Times New Roman" w:hAnsi="Calibri"/>
          <w:bCs w:val="0"/>
          <w:sz w:val="20"/>
          <w:szCs w:val="20"/>
        </w:rPr>
        <w:t>Lead to more engaging and satisfactory online experiences for both instructors and students.</w:t>
      </w:r>
      <w:r w:rsidR="00F069EA" w:rsidRPr="00521C21">
        <w:rPr>
          <w:rFonts w:ascii="Calibri" w:eastAsia="Times New Roman" w:hAnsi="Calibri"/>
          <w:bCs w:val="0"/>
          <w:sz w:val="20"/>
          <w:szCs w:val="20"/>
        </w:rPr>
        <w:t xml:space="preserve"> </w:t>
      </w:r>
    </w:p>
    <w:p w14:paraId="6D7E318F" w14:textId="578963D3" w:rsidR="00A24F0A" w:rsidRPr="00521C21" w:rsidRDefault="00F069EA" w:rsidP="00E1733B">
      <w:pPr>
        <w:widowControl/>
        <w:numPr>
          <w:ilvl w:val="1"/>
          <w:numId w:val="2"/>
        </w:numPr>
        <w:autoSpaceDE/>
        <w:autoSpaceDN/>
        <w:spacing w:before="75" w:beforeAutospacing="0" w:after="75"/>
        <w:contextualSpacing w:val="0"/>
        <w:outlineLvl w:val="9"/>
        <w:rPr>
          <w:rFonts w:ascii="Calibri" w:eastAsia="Times New Roman" w:hAnsi="Calibri"/>
          <w:bCs w:val="0"/>
          <w:sz w:val="20"/>
          <w:szCs w:val="20"/>
        </w:rPr>
      </w:pPr>
      <w:r w:rsidRPr="00521C21">
        <w:rPr>
          <w:rFonts w:ascii="Calibri" w:hAnsi="Calibri"/>
          <w:sz w:val="20"/>
          <w:szCs w:val="20"/>
          <w:shd w:val="clear" w:color="auto" w:fill="FFFFFF"/>
        </w:rPr>
        <w:t>2022 study by Chaffey College revealed a 14% increase in course success rates after POCR alignment.</w:t>
      </w:r>
    </w:p>
    <w:p w14:paraId="420AD16F" w14:textId="5CB72C22" w:rsidR="00A24F0A" w:rsidRPr="00521C21" w:rsidRDefault="00A24F0A" w:rsidP="00A24F0A">
      <w:pPr>
        <w:widowControl/>
        <w:numPr>
          <w:ilvl w:val="0"/>
          <w:numId w:val="2"/>
        </w:numPr>
        <w:autoSpaceDE/>
        <w:autoSpaceDN/>
        <w:spacing w:before="75" w:beforeAutospacing="0" w:after="75"/>
        <w:contextualSpacing w:val="0"/>
        <w:outlineLvl w:val="9"/>
        <w:rPr>
          <w:rFonts w:ascii="Calibri" w:eastAsia="Times New Roman" w:hAnsi="Calibri"/>
          <w:bCs w:val="0"/>
          <w:sz w:val="20"/>
          <w:szCs w:val="20"/>
        </w:rPr>
      </w:pPr>
      <w:r w:rsidRPr="00521C21">
        <w:rPr>
          <w:rFonts w:ascii="Calibri" w:eastAsia="Times New Roman" w:hAnsi="Calibri"/>
          <w:bCs w:val="0"/>
          <w:sz w:val="20"/>
          <w:szCs w:val="20"/>
        </w:rPr>
        <w:t xml:space="preserve">Improve success, retention, and equity outcomes </w:t>
      </w:r>
      <w:r w:rsidR="00E1733B" w:rsidRPr="00521C21">
        <w:rPr>
          <w:rFonts w:ascii="Calibri" w:eastAsia="Times New Roman" w:hAnsi="Calibri"/>
          <w:bCs w:val="0"/>
          <w:sz w:val="20"/>
          <w:szCs w:val="20"/>
        </w:rPr>
        <w:t>by developing quality</w:t>
      </w:r>
      <w:r w:rsidRPr="00521C21">
        <w:rPr>
          <w:rFonts w:ascii="Calibri" w:eastAsia="Times New Roman" w:hAnsi="Calibri"/>
          <w:bCs w:val="0"/>
          <w:sz w:val="20"/>
          <w:szCs w:val="20"/>
        </w:rPr>
        <w:t xml:space="preserve"> online courses.</w:t>
      </w:r>
    </w:p>
    <w:p w14:paraId="34115BE7" w14:textId="5E13C886" w:rsidR="00A24F0A" w:rsidRPr="00521C21" w:rsidRDefault="00A24F0A" w:rsidP="00A24F0A">
      <w:pPr>
        <w:widowControl/>
        <w:numPr>
          <w:ilvl w:val="0"/>
          <w:numId w:val="2"/>
        </w:numPr>
        <w:autoSpaceDE/>
        <w:autoSpaceDN/>
        <w:spacing w:before="75" w:beforeAutospacing="0" w:after="75"/>
        <w:contextualSpacing w:val="0"/>
        <w:outlineLvl w:val="9"/>
        <w:rPr>
          <w:rFonts w:ascii="Calibri" w:eastAsia="Times New Roman" w:hAnsi="Calibri"/>
          <w:bCs w:val="0"/>
          <w:sz w:val="20"/>
          <w:szCs w:val="20"/>
        </w:rPr>
      </w:pPr>
      <w:r w:rsidRPr="00521C21">
        <w:rPr>
          <w:rFonts w:ascii="Calibri" w:eastAsia="Times New Roman" w:hAnsi="Calibri"/>
          <w:bCs w:val="0"/>
          <w:sz w:val="20"/>
          <w:szCs w:val="20"/>
        </w:rPr>
        <w:t xml:space="preserve">Result in OEI-Rubric aligned, </w:t>
      </w:r>
      <w:r w:rsidR="00D4611F" w:rsidRPr="00521C21">
        <w:rPr>
          <w:rFonts w:ascii="Calibri" w:eastAsia="Times New Roman" w:hAnsi="Calibri"/>
          <w:bCs w:val="0"/>
          <w:sz w:val="20"/>
          <w:szCs w:val="20"/>
        </w:rPr>
        <w:t>“</w:t>
      </w:r>
      <w:r w:rsidRPr="00521C21">
        <w:rPr>
          <w:rFonts w:ascii="Calibri" w:eastAsia="Times New Roman" w:hAnsi="Calibri"/>
          <w:bCs w:val="0"/>
          <w:sz w:val="20"/>
          <w:szCs w:val="20"/>
        </w:rPr>
        <w:t>Quality Reviewed</w:t>
      </w:r>
      <w:r w:rsidR="00D4611F" w:rsidRPr="00521C21">
        <w:rPr>
          <w:rFonts w:ascii="Calibri" w:eastAsia="Times New Roman" w:hAnsi="Calibri"/>
          <w:bCs w:val="0"/>
          <w:sz w:val="20"/>
          <w:szCs w:val="20"/>
        </w:rPr>
        <w:t>”</w:t>
      </w:r>
      <w:r w:rsidRPr="00521C21">
        <w:rPr>
          <w:rFonts w:ascii="Calibri" w:eastAsia="Times New Roman" w:hAnsi="Calibri"/>
          <w:bCs w:val="0"/>
          <w:sz w:val="20"/>
          <w:szCs w:val="20"/>
        </w:rPr>
        <w:t xml:space="preserve"> course badging from </w:t>
      </w:r>
      <w:r w:rsidR="00E1733B" w:rsidRPr="00521C21">
        <w:rPr>
          <w:rFonts w:ascii="Calibri" w:eastAsia="Times New Roman" w:hAnsi="Calibri"/>
          <w:bCs w:val="0"/>
          <w:sz w:val="20"/>
          <w:szCs w:val="20"/>
        </w:rPr>
        <w:t>De Anza</w:t>
      </w:r>
      <w:r w:rsidRPr="00521C21">
        <w:rPr>
          <w:rFonts w:ascii="Calibri" w:eastAsia="Times New Roman" w:hAnsi="Calibri"/>
          <w:bCs w:val="0"/>
          <w:sz w:val="20"/>
          <w:szCs w:val="20"/>
        </w:rPr>
        <w:t xml:space="preserve"> College in the CVC Exchange.</w:t>
      </w:r>
    </w:p>
    <w:p w14:paraId="044015B3" w14:textId="6EAE7A8F" w:rsidR="00A24F0A" w:rsidRPr="0035036B" w:rsidRDefault="00A24F0A" w:rsidP="007F4818">
      <w:pPr>
        <w:pStyle w:val="Heading1"/>
        <w:rPr>
          <w:rFonts w:ascii="Calibri" w:hAnsi="Calibri"/>
        </w:rPr>
      </w:pPr>
      <w:r w:rsidRPr="0035036B">
        <w:rPr>
          <w:rFonts w:ascii="Calibri" w:hAnsi="Calibri"/>
        </w:rPr>
        <w:t>POCR Team</w:t>
      </w:r>
    </w:p>
    <w:p w14:paraId="0D75BC8B" w14:textId="18C7B621" w:rsidR="00F069EA" w:rsidRPr="00521C21" w:rsidRDefault="00E1733B" w:rsidP="00D4611F">
      <w:pPr>
        <w:rPr>
          <w:rFonts w:ascii="Calibri" w:hAnsi="Calibri"/>
          <w:sz w:val="20"/>
          <w:szCs w:val="20"/>
        </w:rPr>
      </w:pPr>
      <w:r w:rsidRPr="00521C21">
        <w:rPr>
          <w:rFonts w:ascii="Calibri" w:hAnsi="Calibri"/>
          <w:sz w:val="20"/>
          <w:szCs w:val="20"/>
        </w:rPr>
        <w:t>The</w:t>
      </w:r>
      <w:r w:rsidR="00D4611F" w:rsidRPr="00521C21">
        <w:rPr>
          <w:rFonts w:ascii="Calibri" w:hAnsi="Calibri"/>
          <w:sz w:val="20"/>
          <w:szCs w:val="20"/>
        </w:rPr>
        <w:t xml:space="preserve"> </w:t>
      </w:r>
      <w:r w:rsidR="00A24F0A" w:rsidRPr="00521C21">
        <w:rPr>
          <w:rFonts w:ascii="Calibri" w:hAnsi="Calibri"/>
          <w:sz w:val="20"/>
          <w:szCs w:val="20"/>
        </w:rPr>
        <w:t>POCR</w:t>
      </w:r>
      <w:r w:rsidR="00F069EA" w:rsidRPr="00521C21">
        <w:rPr>
          <w:rFonts w:ascii="Calibri" w:hAnsi="Calibri"/>
          <w:sz w:val="20"/>
          <w:szCs w:val="20"/>
        </w:rPr>
        <w:t xml:space="preserve"> </w:t>
      </w:r>
      <w:r w:rsidR="00D4611F" w:rsidRPr="00521C21">
        <w:rPr>
          <w:rFonts w:ascii="Calibri" w:hAnsi="Calibri"/>
          <w:sz w:val="20"/>
          <w:szCs w:val="20"/>
        </w:rPr>
        <w:t xml:space="preserve">team </w:t>
      </w:r>
      <w:r w:rsidRPr="00521C21">
        <w:rPr>
          <w:rFonts w:ascii="Calibri" w:hAnsi="Calibri"/>
          <w:sz w:val="20"/>
          <w:szCs w:val="20"/>
        </w:rPr>
        <w:t>members will be</w:t>
      </w:r>
      <w:r w:rsidR="00F069EA" w:rsidRPr="00521C21">
        <w:rPr>
          <w:rFonts w:ascii="Calibri" w:hAnsi="Calibri"/>
          <w:sz w:val="20"/>
          <w:szCs w:val="20"/>
        </w:rPr>
        <w:t xml:space="preserve"> </w:t>
      </w:r>
      <w:r w:rsidR="00A24F0A" w:rsidRPr="00521C21">
        <w:rPr>
          <w:rFonts w:ascii="Calibri" w:hAnsi="Calibri"/>
          <w:sz w:val="20"/>
          <w:szCs w:val="20"/>
        </w:rPr>
        <w:t>trained faculty reviewers</w:t>
      </w:r>
      <w:r w:rsidR="00F069EA" w:rsidRPr="00521C21">
        <w:rPr>
          <w:rFonts w:ascii="Calibri" w:hAnsi="Calibri"/>
          <w:sz w:val="20"/>
          <w:szCs w:val="20"/>
        </w:rPr>
        <w:t xml:space="preserve"> who </w:t>
      </w:r>
      <w:r w:rsidR="00D4611F" w:rsidRPr="00521C21">
        <w:rPr>
          <w:rFonts w:ascii="Calibri" w:hAnsi="Calibri"/>
          <w:sz w:val="20"/>
          <w:szCs w:val="20"/>
        </w:rPr>
        <w:t xml:space="preserve">have </w:t>
      </w:r>
      <w:r w:rsidR="00F069EA" w:rsidRPr="00521C21">
        <w:rPr>
          <w:rFonts w:ascii="Calibri" w:hAnsi="Calibri"/>
          <w:sz w:val="20"/>
          <w:szCs w:val="20"/>
        </w:rPr>
        <w:t>complete</w:t>
      </w:r>
      <w:r w:rsidR="00D4611F" w:rsidRPr="00521C21">
        <w:rPr>
          <w:rFonts w:ascii="Calibri" w:hAnsi="Calibri"/>
          <w:sz w:val="20"/>
          <w:szCs w:val="20"/>
        </w:rPr>
        <w:t>d</w:t>
      </w:r>
      <w:r w:rsidR="00F069EA" w:rsidRPr="00521C21">
        <w:rPr>
          <w:rFonts w:ascii="Calibri" w:hAnsi="Calibri"/>
          <w:sz w:val="20"/>
          <w:szCs w:val="20"/>
        </w:rPr>
        <w:t xml:space="preserve"> the free @ONE POCR Course.</w:t>
      </w:r>
      <w:r w:rsidR="00D4611F" w:rsidRPr="00521C21">
        <w:rPr>
          <w:rFonts w:ascii="Calibri" w:hAnsi="Calibri"/>
          <w:sz w:val="20"/>
          <w:szCs w:val="20"/>
        </w:rPr>
        <w:t xml:space="preserve"> </w:t>
      </w:r>
      <w:r w:rsidR="00A24F0A" w:rsidRPr="00521C21">
        <w:rPr>
          <w:rFonts w:ascii="Calibri" w:hAnsi="Calibri"/>
          <w:sz w:val="20"/>
          <w:szCs w:val="20"/>
        </w:rPr>
        <w:t xml:space="preserve">Faculty </w:t>
      </w:r>
      <w:r w:rsidRPr="00521C21">
        <w:rPr>
          <w:rFonts w:ascii="Calibri" w:hAnsi="Calibri"/>
          <w:sz w:val="20"/>
          <w:szCs w:val="20"/>
        </w:rPr>
        <w:t xml:space="preserve">will </w:t>
      </w:r>
      <w:r w:rsidR="00A24F0A" w:rsidRPr="00521C21">
        <w:rPr>
          <w:rFonts w:ascii="Calibri" w:hAnsi="Calibri"/>
          <w:sz w:val="20"/>
          <w:szCs w:val="20"/>
        </w:rPr>
        <w:t xml:space="preserve">receive </w:t>
      </w:r>
      <w:r w:rsidR="00F069EA" w:rsidRPr="00521C21">
        <w:rPr>
          <w:rFonts w:ascii="Calibri" w:hAnsi="Calibri"/>
          <w:sz w:val="20"/>
          <w:szCs w:val="20"/>
        </w:rPr>
        <w:t xml:space="preserve">mentor </w:t>
      </w:r>
      <w:r w:rsidR="00A24F0A" w:rsidRPr="00521C21">
        <w:rPr>
          <w:rFonts w:ascii="Calibri" w:hAnsi="Calibri"/>
          <w:sz w:val="20"/>
          <w:szCs w:val="20"/>
        </w:rPr>
        <w:t xml:space="preserve">support </w:t>
      </w:r>
      <w:r w:rsidR="00D4611F" w:rsidRPr="00521C21">
        <w:rPr>
          <w:rFonts w:ascii="Calibri" w:hAnsi="Calibri"/>
          <w:sz w:val="20"/>
          <w:szCs w:val="20"/>
        </w:rPr>
        <w:t>from the POCR Lead and two Instructional Designers</w:t>
      </w:r>
      <w:r w:rsidRPr="00521C21">
        <w:rPr>
          <w:rFonts w:ascii="Calibri" w:hAnsi="Calibri"/>
          <w:sz w:val="20"/>
          <w:szCs w:val="20"/>
        </w:rPr>
        <w:t xml:space="preserve"> </w:t>
      </w:r>
      <w:r w:rsidR="00D4611F" w:rsidRPr="00521C21">
        <w:rPr>
          <w:rFonts w:ascii="Calibri" w:hAnsi="Calibri"/>
          <w:sz w:val="20"/>
          <w:szCs w:val="20"/>
        </w:rPr>
        <w:t xml:space="preserve">in the areas of </w:t>
      </w:r>
      <w:r w:rsidR="00D4611F" w:rsidRPr="00521C21">
        <w:rPr>
          <w:rFonts w:ascii="Calibri" w:hAnsi="Calibri"/>
          <w:sz w:val="20"/>
          <w:szCs w:val="20"/>
        </w:rPr>
        <w:t>Content Presentation/Navigation</w:t>
      </w:r>
      <w:r w:rsidR="00D4611F" w:rsidRPr="00521C21">
        <w:rPr>
          <w:rFonts w:ascii="Calibri" w:hAnsi="Calibri"/>
          <w:sz w:val="20"/>
          <w:szCs w:val="20"/>
        </w:rPr>
        <w:t xml:space="preserve">, </w:t>
      </w:r>
      <w:r w:rsidR="00D4611F" w:rsidRPr="00D4611F">
        <w:rPr>
          <w:rFonts w:ascii="Calibri" w:hAnsi="Calibri"/>
          <w:sz w:val="20"/>
          <w:szCs w:val="20"/>
        </w:rPr>
        <w:t>Accessibility</w:t>
      </w:r>
      <w:r w:rsidR="00D4611F" w:rsidRPr="00521C21">
        <w:rPr>
          <w:rFonts w:ascii="Calibri" w:hAnsi="Calibri"/>
          <w:sz w:val="20"/>
          <w:szCs w:val="20"/>
        </w:rPr>
        <w:t xml:space="preserve">, </w:t>
      </w:r>
      <w:r w:rsidR="00D4611F" w:rsidRPr="00D4611F">
        <w:rPr>
          <w:rFonts w:ascii="Calibri" w:hAnsi="Calibri"/>
          <w:sz w:val="20"/>
          <w:szCs w:val="20"/>
        </w:rPr>
        <w:t>Substantive Interactions (RSI)</w:t>
      </w:r>
      <w:r w:rsidR="00D4611F" w:rsidRPr="00521C21">
        <w:rPr>
          <w:rFonts w:ascii="Calibri" w:hAnsi="Calibri"/>
          <w:sz w:val="20"/>
          <w:szCs w:val="20"/>
        </w:rPr>
        <w:t xml:space="preserve">, </w:t>
      </w:r>
      <w:r w:rsidR="00D4611F" w:rsidRPr="00D4611F">
        <w:rPr>
          <w:rFonts w:ascii="Calibri" w:hAnsi="Calibri"/>
          <w:sz w:val="20"/>
          <w:szCs w:val="20"/>
        </w:rPr>
        <w:t>Continuous Improvement</w:t>
      </w:r>
      <w:r w:rsidR="00D4611F" w:rsidRPr="00521C21">
        <w:rPr>
          <w:rFonts w:ascii="Calibri" w:hAnsi="Calibri"/>
          <w:sz w:val="20"/>
          <w:szCs w:val="20"/>
        </w:rPr>
        <w:t xml:space="preserve"> Strategies, </w:t>
      </w:r>
      <w:r w:rsidR="00D4611F" w:rsidRPr="00521C21">
        <w:rPr>
          <w:rFonts w:ascii="Calibri" w:hAnsi="Calibri"/>
          <w:sz w:val="20"/>
          <w:szCs w:val="20"/>
        </w:rPr>
        <w:t>Assessments</w:t>
      </w:r>
      <w:r w:rsidR="00D4611F" w:rsidRPr="00521C21">
        <w:rPr>
          <w:rFonts w:ascii="Calibri" w:hAnsi="Calibri"/>
          <w:sz w:val="20"/>
          <w:szCs w:val="20"/>
        </w:rPr>
        <w:t>.</w:t>
      </w:r>
    </w:p>
    <w:p w14:paraId="260EFE99" w14:textId="34A77A1F" w:rsidR="00A24F0A" w:rsidRPr="0035036B" w:rsidRDefault="0035036B" w:rsidP="007F4818">
      <w:pPr>
        <w:pStyle w:val="Heading1"/>
        <w:rPr>
          <w:rFonts w:ascii="Calibri" w:hAnsi="Calibri"/>
        </w:rPr>
      </w:pPr>
      <w:r>
        <w:rPr>
          <w:rFonts w:ascii="Calibri" w:hAnsi="Calibri"/>
        </w:rPr>
        <w:t xml:space="preserve">Local </w:t>
      </w:r>
      <w:r w:rsidR="00F069EA" w:rsidRPr="0035036B">
        <w:rPr>
          <w:rFonts w:ascii="Calibri" w:hAnsi="Calibri"/>
        </w:rPr>
        <w:t>POCR</w:t>
      </w:r>
      <w:r w:rsidR="00A24F0A" w:rsidRPr="0035036B">
        <w:rPr>
          <w:rFonts w:ascii="Calibri" w:hAnsi="Calibri"/>
        </w:rPr>
        <w:t xml:space="preserve"> Process</w:t>
      </w:r>
    </w:p>
    <w:p w14:paraId="1734D4B6" w14:textId="77777777" w:rsidR="00F069EA" w:rsidRPr="0035036B" w:rsidRDefault="00A24F0A" w:rsidP="00F069EA">
      <w:pPr>
        <w:rPr>
          <w:rFonts w:ascii="Calibri" w:hAnsi="Calibri"/>
          <w:b/>
          <w:bCs w:val="0"/>
          <w:sz w:val="20"/>
          <w:szCs w:val="24"/>
        </w:rPr>
      </w:pPr>
      <w:r w:rsidRPr="0035036B">
        <w:rPr>
          <w:rFonts w:ascii="Calibri" w:hAnsi="Calibri"/>
          <w:b/>
          <w:bCs w:val="0"/>
          <w:sz w:val="20"/>
          <w:szCs w:val="24"/>
        </w:rPr>
        <w:t>Step 1</w:t>
      </w:r>
      <w:r w:rsidR="00F069EA" w:rsidRPr="0035036B">
        <w:rPr>
          <w:rFonts w:ascii="Calibri" w:hAnsi="Calibri"/>
          <w:b/>
          <w:bCs w:val="0"/>
          <w:sz w:val="20"/>
          <w:szCs w:val="24"/>
        </w:rPr>
        <w:t>:</w:t>
      </w:r>
      <w:r w:rsidRPr="0035036B">
        <w:rPr>
          <w:rFonts w:ascii="Calibri" w:hAnsi="Calibri"/>
          <w:b/>
          <w:bCs w:val="0"/>
          <w:sz w:val="20"/>
          <w:szCs w:val="24"/>
        </w:rPr>
        <w:t xml:space="preserve"> Prepare and Align: Getting POCR Ready</w:t>
      </w:r>
    </w:p>
    <w:p w14:paraId="240F1EC7" w14:textId="7E704B7A" w:rsidR="00F069EA" w:rsidRPr="0035036B" w:rsidRDefault="00E1733B" w:rsidP="00F069EA">
      <w:pPr>
        <w:rPr>
          <w:rFonts w:ascii="Calibri" w:hAnsi="Calibri"/>
          <w:sz w:val="20"/>
          <w:szCs w:val="24"/>
        </w:rPr>
      </w:pPr>
      <w:r w:rsidRPr="0035036B">
        <w:rPr>
          <w:rFonts w:ascii="Calibri" w:hAnsi="Calibri"/>
          <w:sz w:val="20"/>
          <w:szCs w:val="24"/>
        </w:rPr>
        <w:t>Faculty will meet with the POCR team (</w:t>
      </w:r>
      <w:r w:rsidRPr="0035036B">
        <w:rPr>
          <w:rFonts w:ascii="Calibri" w:hAnsi="Calibri"/>
          <w:sz w:val="20"/>
          <w:szCs w:val="24"/>
        </w:rPr>
        <w:t>POCR Lead and Instructional Designers</w:t>
      </w:r>
      <w:r w:rsidRPr="0035036B">
        <w:rPr>
          <w:rFonts w:ascii="Calibri" w:hAnsi="Calibri"/>
          <w:sz w:val="20"/>
          <w:szCs w:val="24"/>
        </w:rPr>
        <w:t xml:space="preserve">) for an introductory meeting to explain the Quality Course </w:t>
      </w:r>
      <w:r w:rsidR="00F069EA" w:rsidRPr="0035036B">
        <w:rPr>
          <w:rFonts w:ascii="Calibri" w:hAnsi="Calibri"/>
          <w:sz w:val="20"/>
          <w:szCs w:val="24"/>
        </w:rPr>
        <w:t>Rubric</w:t>
      </w:r>
      <w:r w:rsidRPr="0035036B">
        <w:rPr>
          <w:rFonts w:ascii="Calibri" w:hAnsi="Calibri"/>
          <w:sz w:val="20"/>
          <w:szCs w:val="24"/>
        </w:rPr>
        <w:t xml:space="preserve"> and process</w:t>
      </w:r>
      <w:r w:rsidR="00F069EA" w:rsidRPr="0035036B">
        <w:rPr>
          <w:rFonts w:ascii="Calibri" w:hAnsi="Calibri"/>
          <w:sz w:val="20"/>
          <w:szCs w:val="24"/>
        </w:rPr>
        <w:t xml:space="preserve">, </w:t>
      </w:r>
      <w:r w:rsidRPr="0035036B">
        <w:rPr>
          <w:rFonts w:ascii="Calibri" w:hAnsi="Calibri"/>
          <w:sz w:val="20"/>
          <w:szCs w:val="24"/>
        </w:rPr>
        <w:t>conduct a course s</w:t>
      </w:r>
      <w:r w:rsidR="00F069EA" w:rsidRPr="0035036B">
        <w:rPr>
          <w:rFonts w:ascii="Calibri" w:hAnsi="Calibri"/>
          <w:sz w:val="20"/>
          <w:szCs w:val="24"/>
        </w:rPr>
        <w:t>elf-</w:t>
      </w:r>
      <w:r w:rsidRPr="0035036B">
        <w:rPr>
          <w:rFonts w:ascii="Calibri" w:hAnsi="Calibri"/>
          <w:sz w:val="20"/>
          <w:szCs w:val="24"/>
        </w:rPr>
        <w:t>r</w:t>
      </w:r>
      <w:r w:rsidR="00F069EA" w:rsidRPr="0035036B">
        <w:rPr>
          <w:rFonts w:ascii="Calibri" w:hAnsi="Calibri"/>
          <w:sz w:val="20"/>
          <w:szCs w:val="24"/>
        </w:rPr>
        <w:t>eview</w:t>
      </w:r>
      <w:r w:rsidRPr="0035036B">
        <w:rPr>
          <w:rFonts w:ascii="Calibri" w:hAnsi="Calibri"/>
          <w:sz w:val="20"/>
          <w:szCs w:val="24"/>
        </w:rPr>
        <w:t xml:space="preserve"> </w:t>
      </w:r>
      <w:r w:rsidR="00F069EA" w:rsidRPr="0035036B">
        <w:rPr>
          <w:rFonts w:ascii="Calibri" w:hAnsi="Calibri"/>
          <w:sz w:val="20"/>
          <w:szCs w:val="24"/>
        </w:rPr>
        <w:t>and alignment check</w:t>
      </w:r>
      <w:r w:rsidRPr="0035036B">
        <w:rPr>
          <w:rFonts w:ascii="Calibri" w:hAnsi="Calibri"/>
          <w:sz w:val="20"/>
          <w:szCs w:val="24"/>
        </w:rPr>
        <w:t>. (Sandbox course instead of a live Canvas course.)</w:t>
      </w:r>
    </w:p>
    <w:p w14:paraId="5724FCDF" w14:textId="77777777" w:rsidR="00F069EA" w:rsidRPr="0035036B" w:rsidRDefault="00F069EA" w:rsidP="00F069EA">
      <w:pPr>
        <w:rPr>
          <w:rFonts w:ascii="Calibri" w:hAnsi="Calibri"/>
          <w:sz w:val="20"/>
          <w:szCs w:val="24"/>
        </w:rPr>
      </w:pPr>
    </w:p>
    <w:p w14:paraId="0861DDE2" w14:textId="7C89C41B" w:rsidR="00A24F0A" w:rsidRPr="0035036B" w:rsidRDefault="00A24F0A" w:rsidP="00F069EA">
      <w:pPr>
        <w:rPr>
          <w:rFonts w:ascii="Calibri" w:hAnsi="Calibri"/>
          <w:b/>
          <w:bCs w:val="0"/>
          <w:sz w:val="20"/>
          <w:szCs w:val="24"/>
        </w:rPr>
      </w:pPr>
      <w:r w:rsidRPr="0035036B">
        <w:rPr>
          <w:rFonts w:ascii="Calibri" w:hAnsi="Calibri"/>
          <w:b/>
          <w:bCs w:val="0"/>
          <w:sz w:val="20"/>
          <w:szCs w:val="24"/>
        </w:rPr>
        <w:t>Step 2</w:t>
      </w:r>
      <w:r w:rsidR="00F069EA" w:rsidRPr="0035036B">
        <w:rPr>
          <w:rFonts w:ascii="Calibri" w:hAnsi="Calibri"/>
          <w:b/>
          <w:bCs w:val="0"/>
          <w:sz w:val="20"/>
          <w:szCs w:val="24"/>
        </w:rPr>
        <w:t>:</w:t>
      </w:r>
      <w:r w:rsidRPr="0035036B">
        <w:rPr>
          <w:rFonts w:ascii="Calibri" w:hAnsi="Calibri"/>
          <w:b/>
          <w:bCs w:val="0"/>
          <w:sz w:val="20"/>
          <w:szCs w:val="24"/>
        </w:rPr>
        <w:t xml:space="preserve"> Apply</w:t>
      </w:r>
      <w:r w:rsidR="00D4611F" w:rsidRPr="0035036B">
        <w:rPr>
          <w:rFonts w:ascii="Calibri" w:hAnsi="Calibri"/>
          <w:b/>
          <w:bCs w:val="0"/>
          <w:sz w:val="20"/>
          <w:szCs w:val="24"/>
        </w:rPr>
        <w:t xml:space="preserve"> </w:t>
      </w:r>
      <w:r w:rsidR="00E1733B" w:rsidRPr="0035036B">
        <w:rPr>
          <w:rFonts w:ascii="Calibri" w:hAnsi="Calibri"/>
          <w:b/>
          <w:bCs w:val="0"/>
          <w:sz w:val="20"/>
          <w:szCs w:val="24"/>
        </w:rPr>
        <w:t>for Completing the</w:t>
      </w:r>
      <w:r w:rsidR="00D4611F" w:rsidRPr="0035036B">
        <w:rPr>
          <w:rFonts w:ascii="Calibri" w:hAnsi="Calibri"/>
          <w:b/>
          <w:bCs w:val="0"/>
          <w:sz w:val="20"/>
          <w:szCs w:val="24"/>
        </w:rPr>
        <w:t xml:space="preserve"> POCR Process</w:t>
      </w:r>
    </w:p>
    <w:p w14:paraId="64DBD05C" w14:textId="5E050C9C" w:rsidR="00E04BE6" w:rsidRPr="0035036B" w:rsidRDefault="00E04BE6" w:rsidP="00F069EA">
      <w:pPr>
        <w:rPr>
          <w:rFonts w:ascii="Calibri" w:hAnsi="Calibri"/>
          <w:sz w:val="20"/>
          <w:szCs w:val="24"/>
        </w:rPr>
      </w:pPr>
      <w:r w:rsidRPr="0035036B">
        <w:rPr>
          <w:rFonts w:ascii="Calibri" w:hAnsi="Calibri"/>
          <w:sz w:val="20"/>
          <w:szCs w:val="24"/>
        </w:rPr>
        <w:t>Complete and submit the application</w:t>
      </w:r>
      <w:r w:rsidR="00D4611F" w:rsidRPr="0035036B">
        <w:rPr>
          <w:rFonts w:ascii="Calibri" w:hAnsi="Calibri"/>
          <w:sz w:val="20"/>
          <w:szCs w:val="24"/>
        </w:rPr>
        <w:t xml:space="preserve"> </w:t>
      </w:r>
      <w:r w:rsidR="00E1733B" w:rsidRPr="0035036B">
        <w:rPr>
          <w:rFonts w:ascii="Calibri" w:hAnsi="Calibri"/>
          <w:sz w:val="20"/>
          <w:szCs w:val="24"/>
        </w:rPr>
        <w:t>(</w:t>
      </w:r>
      <w:r w:rsidR="00D4611F" w:rsidRPr="0035036B">
        <w:rPr>
          <w:rFonts w:ascii="Calibri" w:hAnsi="Calibri"/>
          <w:sz w:val="20"/>
          <w:szCs w:val="24"/>
        </w:rPr>
        <w:t>De Anza Online Education Center</w:t>
      </w:r>
      <w:r w:rsidR="00E1733B" w:rsidRPr="0035036B">
        <w:rPr>
          <w:rFonts w:ascii="Calibri" w:hAnsi="Calibri"/>
          <w:sz w:val="20"/>
          <w:szCs w:val="24"/>
        </w:rPr>
        <w:t>/COOL)</w:t>
      </w:r>
      <w:r w:rsidRPr="0035036B">
        <w:rPr>
          <w:rFonts w:ascii="Calibri" w:hAnsi="Calibri"/>
          <w:sz w:val="20"/>
          <w:szCs w:val="24"/>
        </w:rPr>
        <w:t>.</w:t>
      </w:r>
    </w:p>
    <w:p w14:paraId="6BEB8CB5" w14:textId="77777777" w:rsidR="00E04BE6" w:rsidRPr="0035036B" w:rsidRDefault="00E04BE6" w:rsidP="00F069EA">
      <w:pPr>
        <w:rPr>
          <w:rFonts w:ascii="Calibri" w:hAnsi="Calibri"/>
          <w:sz w:val="20"/>
          <w:szCs w:val="24"/>
        </w:rPr>
      </w:pPr>
    </w:p>
    <w:p w14:paraId="2D89E43F" w14:textId="7F7A90C2" w:rsidR="00A24F0A" w:rsidRPr="0035036B" w:rsidRDefault="00A24F0A" w:rsidP="00F069EA">
      <w:pPr>
        <w:rPr>
          <w:rFonts w:ascii="Calibri" w:hAnsi="Calibri"/>
          <w:b/>
          <w:bCs w:val="0"/>
          <w:sz w:val="20"/>
          <w:szCs w:val="24"/>
        </w:rPr>
      </w:pPr>
      <w:r w:rsidRPr="0035036B">
        <w:rPr>
          <w:rFonts w:ascii="Calibri" w:hAnsi="Calibri"/>
          <w:b/>
          <w:bCs w:val="0"/>
          <w:sz w:val="20"/>
          <w:szCs w:val="24"/>
        </w:rPr>
        <w:t>Step 3</w:t>
      </w:r>
      <w:r w:rsidR="00F069EA" w:rsidRPr="0035036B">
        <w:rPr>
          <w:rFonts w:ascii="Calibri" w:hAnsi="Calibri"/>
          <w:b/>
          <w:bCs w:val="0"/>
          <w:sz w:val="20"/>
          <w:szCs w:val="24"/>
        </w:rPr>
        <w:t xml:space="preserve">: </w:t>
      </w:r>
      <w:r w:rsidRPr="0035036B">
        <w:rPr>
          <w:rFonts w:ascii="Calibri" w:hAnsi="Calibri"/>
          <w:b/>
          <w:bCs w:val="0"/>
          <w:sz w:val="20"/>
          <w:szCs w:val="24"/>
        </w:rPr>
        <w:t xml:space="preserve">POCR </w:t>
      </w:r>
      <w:r w:rsidR="00E04BE6" w:rsidRPr="0035036B">
        <w:rPr>
          <w:rFonts w:ascii="Calibri" w:hAnsi="Calibri"/>
          <w:b/>
          <w:bCs w:val="0"/>
          <w:sz w:val="20"/>
          <w:szCs w:val="24"/>
        </w:rPr>
        <w:t>Mentor Review</w:t>
      </w:r>
    </w:p>
    <w:p w14:paraId="29D9A8F8" w14:textId="4FED3F50" w:rsidR="00E04BE6" w:rsidRPr="0035036B" w:rsidRDefault="00E04BE6" w:rsidP="00F069EA">
      <w:pPr>
        <w:rPr>
          <w:rFonts w:ascii="Calibri" w:hAnsi="Calibri"/>
          <w:sz w:val="20"/>
          <w:szCs w:val="24"/>
        </w:rPr>
      </w:pPr>
      <w:r w:rsidRPr="0035036B">
        <w:rPr>
          <w:rFonts w:ascii="Calibri" w:hAnsi="Calibri"/>
          <w:sz w:val="20"/>
          <w:szCs w:val="24"/>
        </w:rPr>
        <w:t xml:space="preserve">POCR trained and certified faculty </w:t>
      </w:r>
      <w:r w:rsidR="00F90193" w:rsidRPr="0035036B">
        <w:rPr>
          <w:rFonts w:ascii="Calibri" w:hAnsi="Calibri"/>
          <w:sz w:val="20"/>
          <w:szCs w:val="24"/>
        </w:rPr>
        <w:t>mentor</w:t>
      </w:r>
      <w:r w:rsidRPr="0035036B">
        <w:rPr>
          <w:rFonts w:ascii="Calibri" w:hAnsi="Calibri"/>
          <w:sz w:val="20"/>
          <w:szCs w:val="24"/>
        </w:rPr>
        <w:t xml:space="preserve"> faculty using the </w:t>
      </w:r>
      <w:r w:rsidR="00F90193" w:rsidRPr="0035036B">
        <w:rPr>
          <w:rFonts w:ascii="Calibri" w:hAnsi="Calibri"/>
          <w:sz w:val="20"/>
          <w:szCs w:val="24"/>
        </w:rPr>
        <w:t xml:space="preserve">Quality </w:t>
      </w:r>
      <w:r w:rsidRPr="0035036B">
        <w:rPr>
          <w:rFonts w:ascii="Calibri" w:hAnsi="Calibri"/>
          <w:sz w:val="20"/>
          <w:szCs w:val="24"/>
        </w:rPr>
        <w:t>Course Design Rubric and provide feedback</w:t>
      </w:r>
      <w:r w:rsidR="00D4611F" w:rsidRPr="0035036B">
        <w:rPr>
          <w:rFonts w:ascii="Calibri" w:hAnsi="Calibri"/>
          <w:sz w:val="20"/>
          <w:szCs w:val="24"/>
        </w:rPr>
        <w:t>,</w:t>
      </w:r>
      <w:r w:rsidRPr="0035036B">
        <w:rPr>
          <w:rFonts w:ascii="Calibri" w:hAnsi="Calibri"/>
          <w:sz w:val="20"/>
          <w:szCs w:val="24"/>
        </w:rPr>
        <w:t xml:space="preserve"> recommendations</w:t>
      </w:r>
      <w:r w:rsidR="00D4611F" w:rsidRPr="0035036B">
        <w:rPr>
          <w:rFonts w:ascii="Calibri" w:hAnsi="Calibri"/>
          <w:sz w:val="20"/>
          <w:szCs w:val="24"/>
        </w:rPr>
        <w:t xml:space="preserve"> and support</w:t>
      </w:r>
      <w:r w:rsidRPr="0035036B">
        <w:rPr>
          <w:rFonts w:ascii="Calibri" w:hAnsi="Calibri"/>
          <w:sz w:val="20"/>
          <w:szCs w:val="24"/>
        </w:rPr>
        <w:t xml:space="preserve"> for alignment.</w:t>
      </w:r>
    </w:p>
    <w:p w14:paraId="37D7988D" w14:textId="77777777" w:rsidR="00E04BE6" w:rsidRPr="0035036B" w:rsidRDefault="00E04BE6" w:rsidP="00F069EA">
      <w:pPr>
        <w:rPr>
          <w:rFonts w:ascii="Calibri" w:hAnsi="Calibri"/>
          <w:sz w:val="20"/>
          <w:szCs w:val="24"/>
        </w:rPr>
      </w:pPr>
    </w:p>
    <w:p w14:paraId="1E0617C0" w14:textId="7FF93F08" w:rsidR="00A24F0A" w:rsidRPr="0035036B" w:rsidRDefault="00A24F0A" w:rsidP="00F069EA">
      <w:pPr>
        <w:rPr>
          <w:rFonts w:ascii="Calibri" w:hAnsi="Calibri"/>
          <w:b/>
          <w:bCs w:val="0"/>
          <w:sz w:val="20"/>
          <w:szCs w:val="24"/>
        </w:rPr>
      </w:pPr>
      <w:r w:rsidRPr="0035036B">
        <w:rPr>
          <w:rFonts w:ascii="Calibri" w:hAnsi="Calibri"/>
          <w:b/>
          <w:bCs w:val="0"/>
          <w:sz w:val="20"/>
          <w:szCs w:val="24"/>
        </w:rPr>
        <w:t>Step 4</w:t>
      </w:r>
      <w:r w:rsidR="00F069EA" w:rsidRPr="0035036B">
        <w:rPr>
          <w:rFonts w:ascii="Calibri" w:hAnsi="Calibri"/>
          <w:b/>
          <w:bCs w:val="0"/>
          <w:sz w:val="20"/>
          <w:szCs w:val="24"/>
        </w:rPr>
        <w:t xml:space="preserve">: </w:t>
      </w:r>
      <w:r w:rsidRPr="0035036B">
        <w:rPr>
          <w:rFonts w:ascii="Calibri" w:hAnsi="Calibri"/>
          <w:b/>
          <w:bCs w:val="0"/>
          <w:sz w:val="20"/>
          <w:szCs w:val="24"/>
        </w:rPr>
        <w:t>Faculty Updates/Revision</w:t>
      </w:r>
    </w:p>
    <w:p w14:paraId="5D5C5FB9" w14:textId="573CEC44" w:rsidR="00E04BE6" w:rsidRPr="0035036B" w:rsidRDefault="00E04BE6" w:rsidP="00F069EA">
      <w:pPr>
        <w:rPr>
          <w:rFonts w:ascii="Calibri" w:hAnsi="Calibri"/>
          <w:sz w:val="20"/>
          <w:szCs w:val="24"/>
        </w:rPr>
      </w:pPr>
      <w:r w:rsidRPr="0035036B">
        <w:rPr>
          <w:rFonts w:ascii="Calibri" w:hAnsi="Calibri"/>
          <w:sz w:val="20"/>
          <w:szCs w:val="24"/>
        </w:rPr>
        <w:t>Faculty member implements team feedback, recommendations, and comments.</w:t>
      </w:r>
    </w:p>
    <w:p w14:paraId="028C44B0" w14:textId="77777777" w:rsidR="00E04BE6" w:rsidRPr="0035036B" w:rsidRDefault="00E04BE6" w:rsidP="00F069EA">
      <w:pPr>
        <w:rPr>
          <w:rFonts w:ascii="Calibri" w:hAnsi="Calibri"/>
          <w:sz w:val="20"/>
          <w:szCs w:val="24"/>
        </w:rPr>
      </w:pPr>
    </w:p>
    <w:p w14:paraId="6AC9E74B" w14:textId="3634335F" w:rsidR="00A24F0A" w:rsidRPr="0035036B" w:rsidRDefault="00A24F0A" w:rsidP="00F069EA">
      <w:pPr>
        <w:rPr>
          <w:rFonts w:ascii="Calibri" w:hAnsi="Calibri"/>
          <w:b/>
          <w:bCs w:val="0"/>
          <w:sz w:val="20"/>
          <w:szCs w:val="24"/>
        </w:rPr>
      </w:pPr>
      <w:r w:rsidRPr="0035036B">
        <w:rPr>
          <w:rFonts w:ascii="Calibri" w:hAnsi="Calibri"/>
          <w:b/>
          <w:bCs w:val="0"/>
          <w:sz w:val="20"/>
          <w:szCs w:val="24"/>
        </w:rPr>
        <w:t>Step 5</w:t>
      </w:r>
      <w:r w:rsidR="00F069EA" w:rsidRPr="0035036B">
        <w:rPr>
          <w:rFonts w:ascii="Calibri" w:hAnsi="Calibri"/>
          <w:b/>
          <w:bCs w:val="0"/>
          <w:sz w:val="20"/>
          <w:szCs w:val="24"/>
        </w:rPr>
        <w:t xml:space="preserve">: </w:t>
      </w:r>
      <w:r w:rsidRPr="0035036B">
        <w:rPr>
          <w:rFonts w:ascii="Calibri" w:hAnsi="Calibri"/>
          <w:b/>
          <w:bCs w:val="0"/>
          <w:sz w:val="20"/>
          <w:szCs w:val="24"/>
        </w:rPr>
        <w:t xml:space="preserve">POCR </w:t>
      </w:r>
      <w:r w:rsidR="00D4611F" w:rsidRPr="0035036B">
        <w:rPr>
          <w:rFonts w:ascii="Calibri" w:hAnsi="Calibri"/>
          <w:b/>
          <w:bCs w:val="0"/>
          <w:sz w:val="20"/>
          <w:szCs w:val="24"/>
        </w:rPr>
        <w:t>Completion</w:t>
      </w:r>
    </w:p>
    <w:p w14:paraId="43AD946A" w14:textId="7DECEB0C" w:rsidR="00E04BE6" w:rsidRPr="0035036B" w:rsidRDefault="00E04BE6" w:rsidP="00F069EA">
      <w:pPr>
        <w:rPr>
          <w:rFonts w:ascii="Calibri" w:hAnsi="Calibri"/>
          <w:sz w:val="20"/>
          <w:szCs w:val="24"/>
        </w:rPr>
      </w:pPr>
      <w:r w:rsidRPr="0035036B">
        <w:rPr>
          <w:rFonts w:ascii="Calibri" w:hAnsi="Calibri"/>
          <w:sz w:val="20"/>
          <w:szCs w:val="24"/>
        </w:rPr>
        <w:t>POCR team completes a final view of the changes, updates, recommendations implemented by the faculty member.</w:t>
      </w:r>
    </w:p>
    <w:p w14:paraId="0EF4A501" w14:textId="77777777" w:rsidR="00E04BE6" w:rsidRPr="0035036B" w:rsidRDefault="00E04BE6" w:rsidP="00F069EA">
      <w:pPr>
        <w:rPr>
          <w:rFonts w:ascii="Calibri" w:hAnsi="Calibri"/>
          <w:sz w:val="20"/>
          <w:szCs w:val="24"/>
        </w:rPr>
      </w:pPr>
    </w:p>
    <w:p w14:paraId="5EBB15D4" w14:textId="1C150754" w:rsidR="00A24F0A" w:rsidRPr="0035036B" w:rsidRDefault="00A24F0A" w:rsidP="00F069EA">
      <w:pPr>
        <w:rPr>
          <w:rFonts w:ascii="Calibri" w:hAnsi="Calibri"/>
          <w:b/>
          <w:bCs w:val="0"/>
          <w:sz w:val="20"/>
          <w:szCs w:val="24"/>
        </w:rPr>
      </w:pPr>
      <w:r w:rsidRPr="0035036B">
        <w:rPr>
          <w:rFonts w:ascii="Calibri" w:hAnsi="Calibri"/>
          <w:b/>
          <w:bCs w:val="0"/>
          <w:sz w:val="20"/>
          <w:szCs w:val="24"/>
        </w:rPr>
        <w:t>Step 6</w:t>
      </w:r>
      <w:r w:rsidR="00F069EA" w:rsidRPr="0035036B">
        <w:rPr>
          <w:rFonts w:ascii="Calibri" w:hAnsi="Calibri"/>
          <w:b/>
          <w:bCs w:val="0"/>
          <w:sz w:val="20"/>
          <w:szCs w:val="24"/>
        </w:rPr>
        <w:t>:</w:t>
      </w:r>
      <w:r w:rsidRPr="0035036B">
        <w:rPr>
          <w:rFonts w:ascii="Calibri" w:hAnsi="Calibri"/>
          <w:b/>
          <w:bCs w:val="0"/>
          <w:sz w:val="20"/>
          <w:szCs w:val="24"/>
        </w:rPr>
        <w:t xml:space="preserve"> POCR Certified: CVC Quality Badging</w:t>
      </w:r>
    </w:p>
    <w:p w14:paraId="47BADB26" w14:textId="0005D2E9" w:rsidR="00E04BE6" w:rsidRPr="0035036B" w:rsidRDefault="00E04BE6" w:rsidP="00F069EA">
      <w:pPr>
        <w:rPr>
          <w:rFonts w:ascii="Calibri" w:hAnsi="Calibri"/>
          <w:sz w:val="20"/>
          <w:szCs w:val="24"/>
        </w:rPr>
      </w:pPr>
      <w:r w:rsidRPr="0035036B">
        <w:rPr>
          <w:rFonts w:ascii="Calibri" w:hAnsi="Calibri"/>
          <w:sz w:val="20"/>
          <w:szCs w:val="24"/>
        </w:rPr>
        <w:t>Local POCR team lead provides the course and faculty information to CVC for Quality Badging on the CVC Exchange.</w:t>
      </w:r>
    </w:p>
    <w:sectPr w:rsidR="00E04BE6" w:rsidRPr="0035036B" w:rsidSect="007F4818">
      <w:headerReference w:type="default" r:id="rId8"/>
      <w:pgSz w:w="12240" w:h="15840"/>
      <w:pgMar w:top="103"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E3195" w14:textId="77777777" w:rsidR="00526D2A" w:rsidRDefault="00526D2A" w:rsidP="007F4818">
      <w:pPr>
        <w:spacing w:before="0"/>
      </w:pPr>
      <w:r>
        <w:separator/>
      </w:r>
    </w:p>
  </w:endnote>
  <w:endnote w:type="continuationSeparator" w:id="0">
    <w:p w14:paraId="4AAB8233" w14:textId="77777777" w:rsidR="00526D2A" w:rsidRDefault="00526D2A" w:rsidP="007F48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1C71" w14:textId="77777777" w:rsidR="00526D2A" w:rsidRDefault="00526D2A" w:rsidP="007F4818">
      <w:pPr>
        <w:spacing w:before="0"/>
      </w:pPr>
      <w:r>
        <w:separator/>
      </w:r>
    </w:p>
  </w:footnote>
  <w:footnote w:type="continuationSeparator" w:id="0">
    <w:p w14:paraId="246E17B5" w14:textId="77777777" w:rsidR="00526D2A" w:rsidRDefault="00526D2A" w:rsidP="007F481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1A339" w14:textId="40409DB1" w:rsidR="007F4818" w:rsidRDefault="007F4818" w:rsidP="007F4818">
    <w:pPr>
      <w:pStyle w:val="Header"/>
      <w:ind w:hanging="180"/>
    </w:pPr>
    <w:r>
      <w:rPr>
        <w:rFonts w:ascii="Calibri" w:eastAsia="Times New Roman" w:hAnsi="Calibri"/>
        <w:b/>
        <w:noProof/>
        <w:color w:val="000000"/>
        <w:sz w:val="47"/>
        <w:szCs w:val="47"/>
      </w:rPr>
      <w:drawing>
        <wp:inline distT="0" distB="0" distL="0" distR="0" wp14:anchorId="78089B02" wp14:editId="6537A08D">
          <wp:extent cx="1679028" cy="734316"/>
          <wp:effectExtent l="0" t="0" r="0" b="0"/>
          <wp:docPr id="268504581"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479609" name="Picture 1" descr="A black and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8065" cy="7426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D1BAE"/>
    <w:multiLevelType w:val="multilevel"/>
    <w:tmpl w:val="58705C3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ED1D49"/>
    <w:multiLevelType w:val="multilevel"/>
    <w:tmpl w:val="9C5298F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F34639"/>
    <w:multiLevelType w:val="hybridMultilevel"/>
    <w:tmpl w:val="6DA84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61669D"/>
    <w:multiLevelType w:val="hybridMultilevel"/>
    <w:tmpl w:val="43B2985C"/>
    <w:lvl w:ilvl="0" w:tplc="FA30AC80">
      <w:start w:val="2022"/>
      <w:numFmt w:val="decimal"/>
      <w:lvlText w:val="%1"/>
      <w:lvlJc w:val="left"/>
      <w:pPr>
        <w:ind w:left="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1" w:tplc="4DDC746C">
      <w:start w:val="1"/>
      <w:numFmt w:val="lowerLetter"/>
      <w:lvlText w:val="%2"/>
      <w:lvlJc w:val="left"/>
      <w:pPr>
        <w:ind w:left="108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2" w:tplc="C8CA8CF2">
      <w:start w:val="1"/>
      <w:numFmt w:val="lowerRoman"/>
      <w:lvlText w:val="%3"/>
      <w:lvlJc w:val="left"/>
      <w:pPr>
        <w:ind w:left="180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3" w:tplc="C5BEA110">
      <w:start w:val="1"/>
      <w:numFmt w:val="decimal"/>
      <w:lvlText w:val="%4"/>
      <w:lvlJc w:val="left"/>
      <w:pPr>
        <w:ind w:left="252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4" w:tplc="89ECA90E">
      <w:start w:val="1"/>
      <w:numFmt w:val="lowerLetter"/>
      <w:lvlText w:val="%5"/>
      <w:lvlJc w:val="left"/>
      <w:pPr>
        <w:ind w:left="324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5" w:tplc="2A06769C">
      <w:start w:val="1"/>
      <w:numFmt w:val="lowerRoman"/>
      <w:lvlText w:val="%6"/>
      <w:lvlJc w:val="left"/>
      <w:pPr>
        <w:ind w:left="396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6" w:tplc="B824BDD0">
      <w:start w:val="1"/>
      <w:numFmt w:val="decimal"/>
      <w:lvlText w:val="%7"/>
      <w:lvlJc w:val="left"/>
      <w:pPr>
        <w:ind w:left="468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7" w:tplc="7814213C">
      <w:start w:val="1"/>
      <w:numFmt w:val="lowerLetter"/>
      <w:lvlText w:val="%8"/>
      <w:lvlJc w:val="left"/>
      <w:pPr>
        <w:ind w:left="540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lvl w:ilvl="8" w:tplc="63AAF656">
      <w:start w:val="1"/>
      <w:numFmt w:val="lowerRoman"/>
      <w:lvlText w:val="%9"/>
      <w:lvlJc w:val="left"/>
      <w:pPr>
        <w:ind w:left="6120"/>
      </w:pPr>
      <w:rPr>
        <w:rFonts w:ascii="Calibri" w:eastAsia="Calibri" w:hAnsi="Calibri" w:cs="Calibri"/>
        <w:b/>
        <w:bCs/>
        <w:i w:val="0"/>
        <w:strike w:val="0"/>
        <w:dstrike w:val="0"/>
        <w:color w:val="000000"/>
        <w:sz w:val="32"/>
        <w:szCs w:val="32"/>
        <w:u w:val="none" w:color="000000"/>
        <w:bdr w:val="none" w:sz="0" w:space="0" w:color="auto"/>
        <w:shd w:val="clear" w:color="auto" w:fill="auto"/>
        <w:vertAlign w:val="baseline"/>
      </w:rPr>
    </w:lvl>
  </w:abstractNum>
  <w:num w:numId="1" w16cid:durableId="255749504">
    <w:abstractNumId w:val="3"/>
  </w:num>
  <w:num w:numId="2" w16cid:durableId="1756323668">
    <w:abstractNumId w:val="1"/>
  </w:num>
  <w:num w:numId="3" w16cid:durableId="200366642">
    <w:abstractNumId w:val="0"/>
  </w:num>
  <w:num w:numId="4" w16cid:durableId="1798793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0A"/>
    <w:rsid w:val="000C2E18"/>
    <w:rsid w:val="00100AD9"/>
    <w:rsid w:val="001134BC"/>
    <w:rsid w:val="00155597"/>
    <w:rsid w:val="00174C64"/>
    <w:rsid w:val="00201688"/>
    <w:rsid w:val="002476BD"/>
    <w:rsid w:val="0028132D"/>
    <w:rsid w:val="0035036B"/>
    <w:rsid w:val="003C7528"/>
    <w:rsid w:val="004D4D70"/>
    <w:rsid w:val="00521C21"/>
    <w:rsid w:val="00526D2A"/>
    <w:rsid w:val="0053287B"/>
    <w:rsid w:val="00586127"/>
    <w:rsid w:val="0064594D"/>
    <w:rsid w:val="007C3726"/>
    <w:rsid w:val="007F4818"/>
    <w:rsid w:val="00827E86"/>
    <w:rsid w:val="00852935"/>
    <w:rsid w:val="008E1AB6"/>
    <w:rsid w:val="00937FC5"/>
    <w:rsid w:val="009F4439"/>
    <w:rsid w:val="009F6649"/>
    <w:rsid w:val="00A24F0A"/>
    <w:rsid w:val="00A47C94"/>
    <w:rsid w:val="00AB1D1B"/>
    <w:rsid w:val="00AC380E"/>
    <w:rsid w:val="00B13BEE"/>
    <w:rsid w:val="00B71993"/>
    <w:rsid w:val="00BF6477"/>
    <w:rsid w:val="00C05ED4"/>
    <w:rsid w:val="00C618EB"/>
    <w:rsid w:val="00D4611F"/>
    <w:rsid w:val="00E02A48"/>
    <w:rsid w:val="00E04BE6"/>
    <w:rsid w:val="00E122B4"/>
    <w:rsid w:val="00E1733B"/>
    <w:rsid w:val="00E275F5"/>
    <w:rsid w:val="00F00F64"/>
    <w:rsid w:val="00F069EA"/>
    <w:rsid w:val="00F90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EFF6"/>
  <w15:chartTrackingRefBased/>
  <w15:docId w15:val="{FD94E953-F50D-D34E-B4B4-9FC71807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BEE"/>
    <w:pPr>
      <w:widowControl w:val="0"/>
      <w:autoSpaceDE w:val="0"/>
      <w:autoSpaceDN w:val="0"/>
      <w:spacing w:before="100" w:beforeAutospacing="1"/>
      <w:contextualSpacing/>
      <w:outlineLvl w:val="0"/>
    </w:pPr>
    <w:rPr>
      <w:rFonts w:cs="Calibri"/>
      <w:bCs/>
      <w:kern w:val="0"/>
      <w:sz w:val="22"/>
      <w:szCs w:val="32"/>
      <w14:ligatures w14:val="none"/>
    </w:rPr>
  </w:style>
  <w:style w:type="paragraph" w:styleId="Heading1">
    <w:name w:val="heading 1"/>
    <w:basedOn w:val="Normal"/>
    <w:link w:val="Heading1Char"/>
    <w:autoRedefine/>
    <w:uiPriority w:val="9"/>
    <w:qFormat/>
    <w:rsid w:val="007F4818"/>
    <w:pPr>
      <w:snapToGrid w:val="0"/>
      <w:spacing w:before="120" w:beforeAutospacing="0" w:after="120"/>
    </w:pPr>
    <w:rPr>
      <w:rFonts w:asciiTheme="majorHAnsi" w:hAnsiTheme="majorHAnsi"/>
      <w:kern w:val="2"/>
      <w:sz w:val="36"/>
      <w14:ligatures w14:val="standardContextual"/>
    </w:rPr>
  </w:style>
  <w:style w:type="paragraph" w:styleId="Heading2">
    <w:name w:val="heading 2"/>
    <w:basedOn w:val="Normal"/>
    <w:link w:val="Heading2Char"/>
    <w:autoRedefine/>
    <w:uiPriority w:val="9"/>
    <w:unhideWhenUsed/>
    <w:qFormat/>
    <w:rsid w:val="00B13BEE"/>
    <w:pPr>
      <w:outlineLvl w:val="1"/>
    </w:pPr>
    <w:rPr>
      <w:bCs w:val="0"/>
      <w:spacing w:val="-2"/>
      <w:sz w:val="28"/>
      <w:szCs w:val="28"/>
    </w:rPr>
  </w:style>
  <w:style w:type="paragraph" w:styleId="Heading3">
    <w:name w:val="heading 3"/>
    <w:basedOn w:val="Normal"/>
    <w:next w:val="Normal"/>
    <w:link w:val="Heading3Char"/>
    <w:autoRedefine/>
    <w:uiPriority w:val="9"/>
    <w:unhideWhenUsed/>
    <w:qFormat/>
    <w:rsid w:val="0053287B"/>
    <w:pPr>
      <w:keepNext/>
      <w:keepLines/>
      <w:spacing w:before="320" w:after="80"/>
      <w:outlineLvl w:val="2"/>
    </w:pPr>
    <w:rPr>
      <w:rFonts w:eastAsiaTheme="minorHAnsi" w:cstheme="minorBidi"/>
      <w:b/>
      <w:kern w:val="2"/>
      <w:szCs w:val="30"/>
      <w14:ligatures w14:val="standardContextual"/>
    </w:rPr>
  </w:style>
  <w:style w:type="paragraph" w:styleId="Heading4">
    <w:name w:val="heading 4"/>
    <w:basedOn w:val="Normal"/>
    <w:next w:val="Normal"/>
    <w:link w:val="Heading4Char"/>
    <w:uiPriority w:val="9"/>
    <w:semiHidden/>
    <w:unhideWhenUsed/>
    <w:qFormat/>
    <w:rsid w:val="00A24F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F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F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F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F0A"/>
    <w:pPr>
      <w:keepNext/>
      <w:keepLines/>
      <w:spacing w:before="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F0A"/>
    <w:pPr>
      <w:keepNext/>
      <w:keepLines/>
      <w:spacing w:before="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3BEE"/>
    <w:rPr>
      <w:rFonts w:cs="Calibri"/>
      <w:spacing w:val="-2"/>
      <w:kern w:val="0"/>
      <w:sz w:val="28"/>
      <w:szCs w:val="28"/>
      <w14:ligatures w14:val="none"/>
    </w:rPr>
  </w:style>
  <w:style w:type="character" w:customStyle="1" w:styleId="Heading1Char">
    <w:name w:val="Heading 1 Char"/>
    <w:basedOn w:val="DefaultParagraphFont"/>
    <w:link w:val="Heading1"/>
    <w:uiPriority w:val="9"/>
    <w:rsid w:val="007F4818"/>
    <w:rPr>
      <w:rFonts w:asciiTheme="majorHAnsi" w:hAnsiTheme="majorHAnsi" w:cs="Calibri"/>
      <w:bCs/>
      <w:sz w:val="36"/>
      <w:szCs w:val="32"/>
    </w:rPr>
  </w:style>
  <w:style w:type="character" w:customStyle="1" w:styleId="Heading3Char">
    <w:name w:val="Heading 3 Char"/>
    <w:basedOn w:val="DefaultParagraphFont"/>
    <w:link w:val="Heading3"/>
    <w:uiPriority w:val="9"/>
    <w:rsid w:val="0053287B"/>
    <w:rPr>
      <w:rFonts w:ascii="Calibri" w:hAnsi="Calibri"/>
      <w:b/>
      <w:szCs w:val="30"/>
    </w:rPr>
  </w:style>
  <w:style w:type="paragraph" w:styleId="Title">
    <w:name w:val="Title"/>
    <w:basedOn w:val="Normal"/>
    <w:next w:val="Normal"/>
    <w:link w:val="TitleChar"/>
    <w:autoRedefine/>
    <w:uiPriority w:val="10"/>
    <w:qFormat/>
    <w:rsid w:val="000C2E18"/>
    <w:pPr>
      <w:keepNext/>
      <w:keepLines/>
      <w:spacing w:after="60"/>
    </w:pPr>
    <w:rPr>
      <w:rFonts w:asciiTheme="majorHAnsi" w:hAnsiTheme="majorHAnsi"/>
      <w:sz w:val="40"/>
      <w:szCs w:val="52"/>
    </w:rPr>
  </w:style>
  <w:style w:type="character" w:customStyle="1" w:styleId="TitleChar">
    <w:name w:val="Title Char"/>
    <w:basedOn w:val="DefaultParagraphFont"/>
    <w:link w:val="Title"/>
    <w:uiPriority w:val="10"/>
    <w:rsid w:val="000C2E18"/>
    <w:rPr>
      <w:rFonts w:asciiTheme="majorHAnsi" w:eastAsia="Arial" w:hAnsiTheme="majorHAnsi" w:cs="Arial"/>
      <w:sz w:val="40"/>
      <w:szCs w:val="52"/>
      <w:lang w:val="en"/>
    </w:rPr>
  </w:style>
  <w:style w:type="character" w:customStyle="1" w:styleId="Heading4Char">
    <w:name w:val="Heading 4 Char"/>
    <w:basedOn w:val="DefaultParagraphFont"/>
    <w:link w:val="Heading4"/>
    <w:uiPriority w:val="9"/>
    <w:semiHidden/>
    <w:rsid w:val="00A24F0A"/>
    <w:rPr>
      <w:rFonts w:eastAsiaTheme="majorEastAsia" w:cstheme="majorBidi"/>
      <w:bCs/>
      <w:i/>
      <w:iCs/>
      <w:color w:val="0F4761" w:themeColor="accent1" w:themeShade="BF"/>
      <w:kern w:val="0"/>
      <w:sz w:val="22"/>
      <w:szCs w:val="32"/>
      <w14:ligatures w14:val="none"/>
    </w:rPr>
  </w:style>
  <w:style w:type="character" w:customStyle="1" w:styleId="Heading5Char">
    <w:name w:val="Heading 5 Char"/>
    <w:basedOn w:val="DefaultParagraphFont"/>
    <w:link w:val="Heading5"/>
    <w:uiPriority w:val="9"/>
    <w:semiHidden/>
    <w:rsid w:val="00A24F0A"/>
    <w:rPr>
      <w:rFonts w:eastAsiaTheme="majorEastAsia" w:cstheme="majorBidi"/>
      <w:bCs/>
      <w:color w:val="0F4761" w:themeColor="accent1" w:themeShade="BF"/>
      <w:kern w:val="0"/>
      <w:sz w:val="22"/>
      <w:szCs w:val="32"/>
      <w14:ligatures w14:val="none"/>
    </w:rPr>
  </w:style>
  <w:style w:type="character" w:customStyle="1" w:styleId="Heading6Char">
    <w:name w:val="Heading 6 Char"/>
    <w:basedOn w:val="DefaultParagraphFont"/>
    <w:link w:val="Heading6"/>
    <w:uiPriority w:val="9"/>
    <w:semiHidden/>
    <w:rsid w:val="00A24F0A"/>
    <w:rPr>
      <w:rFonts w:eastAsiaTheme="majorEastAsia" w:cstheme="majorBidi"/>
      <w:bCs/>
      <w:i/>
      <w:iCs/>
      <w:color w:val="595959" w:themeColor="text1" w:themeTint="A6"/>
      <w:kern w:val="0"/>
      <w:sz w:val="22"/>
      <w:szCs w:val="32"/>
      <w14:ligatures w14:val="none"/>
    </w:rPr>
  </w:style>
  <w:style w:type="character" w:customStyle="1" w:styleId="Heading7Char">
    <w:name w:val="Heading 7 Char"/>
    <w:basedOn w:val="DefaultParagraphFont"/>
    <w:link w:val="Heading7"/>
    <w:uiPriority w:val="9"/>
    <w:semiHidden/>
    <w:rsid w:val="00A24F0A"/>
    <w:rPr>
      <w:rFonts w:eastAsiaTheme="majorEastAsia" w:cstheme="majorBidi"/>
      <w:bCs/>
      <w:color w:val="595959" w:themeColor="text1" w:themeTint="A6"/>
      <w:kern w:val="0"/>
      <w:sz w:val="22"/>
      <w:szCs w:val="32"/>
      <w14:ligatures w14:val="none"/>
    </w:rPr>
  </w:style>
  <w:style w:type="character" w:customStyle="1" w:styleId="Heading8Char">
    <w:name w:val="Heading 8 Char"/>
    <w:basedOn w:val="DefaultParagraphFont"/>
    <w:link w:val="Heading8"/>
    <w:uiPriority w:val="9"/>
    <w:semiHidden/>
    <w:rsid w:val="00A24F0A"/>
    <w:rPr>
      <w:rFonts w:eastAsiaTheme="majorEastAsia" w:cstheme="majorBidi"/>
      <w:bCs/>
      <w:i/>
      <w:iCs/>
      <w:color w:val="272727" w:themeColor="text1" w:themeTint="D8"/>
      <w:kern w:val="0"/>
      <w:sz w:val="22"/>
      <w:szCs w:val="32"/>
      <w14:ligatures w14:val="none"/>
    </w:rPr>
  </w:style>
  <w:style w:type="character" w:customStyle="1" w:styleId="Heading9Char">
    <w:name w:val="Heading 9 Char"/>
    <w:basedOn w:val="DefaultParagraphFont"/>
    <w:link w:val="Heading9"/>
    <w:uiPriority w:val="9"/>
    <w:semiHidden/>
    <w:rsid w:val="00A24F0A"/>
    <w:rPr>
      <w:rFonts w:eastAsiaTheme="majorEastAsia" w:cstheme="majorBidi"/>
      <w:bCs/>
      <w:color w:val="272727" w:themeColor="text1" w:themeTint="D8"/>
      <w:kern w:val="0"/>
      <w:sz w:val="22"/>
      <w:szCs w:val="32"/>
      <w14:ligatures w14:val="none"/>
    </w:rPr>
  </w:style>
  <w:style w:type="paragraph" w:styleId="Subtitle">
    <w:name w:val="Subtitle"/>
    <w:basedOn w:val="Normal"/>
    <w:next w:val="Normal"/>
    <w:link w:val="SubtitleChar"/>
    <w:uiPriority w:val="11"/>
    <w:qFormat/>
    <w:rsid w:val="00A24F0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F0A"/>
    <w:rPr>
      <w:rFonts w:eastAsiaTheme="majorEastAsia" w:cstheme="majorBidi"/>
      <w:bCs/>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A24F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4F0A"/>
    <w:rPr>
      <w:rFonts w:cs="Calibri"/>
      <w:bCs/>
      <w:i/>
      <w:iCs/>
      <w:color w:val="404040" w:themeColor="text1" w:themeTint="BF"/>
      <w:kern w:val="0"/>
      <w:sz w:val="22"/>
      <w:szCs w:val="32"/>
      <w14:ligatures w14:val="none"/>
    </w:rPr>
  </w:style>
  <w:style w:type="paragraph" w:styleId="ListParagraph">
    <w:name w:val="List Paragraph"/>
    <w:basedOn w:val="Normal"/>
    <w:uiPriority w:val="34"/>
    <w:qFormat/>
    <w:rsid w:val="00A24F0A"/>
    <w:pPr>
      <w:ind w:left="720"/>
    </w:pPr>
  </w:style>
  <w:style w:type="character" w:styleId="IntenseEmphasis">
    <w:name w:val="Intense Emphasis"/>
    <w:basedOn w:val="DefaultParagraphFont"/>
    <w:uiPriority w:val="21"/>
    <w:qFormat/>
    <w:rsid w:val="00A24F0A"/>
    <w:rPr>
      <w:i/>
      <w:iCs/>
      <w:color w:val="0F4761" w:themeColor="accent1" w:themeShade="BF"/>
    </w:rPr>
  </w:style>
  <w:style w:type="paragraph" w:styleId="IntenseQuote">
    <w:name w:val="Intense Quote"/>
    <w:basedOn w:val="Normal"/>
    <w:next w:val="Normal"/>
    <w:link w:val="IntenseQuoteChar"/>
    <w:uiPriority w:val="30"/>
    <w:qFormat/>
    <w:rsid w:val="00A24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F0A"/>
    <w:rPr>
      <w:rFonts w:cs="Calibri"/>
      <w:bCs/>
      <w:i/>
      <w:iCs/>
      <w:color w:val="0F4761" w:themeColor="accent1" w:themeShade="BF"/>
      <w:kern w:val="0"/>
      <w:sz w:val="22"/>
      <w:szCs w:val="32"/>
      <w14:ligatures w14:val="none"/>
    </w:rPr>
  </w:style>
  <w:style w:type="character" w:styleId="IntenseReference">
    <w:name w:val="Intense Reference"/>
    <w:basedOn w:val="DefaultParagraphFont"/>
    <w:uiPriority w:val="32"/>
    <w:qFormat/>
    <w:rsid w:val="00A24F0A"/>
    <w:rPr>
      <w:b/>
      <w:bCs/>
      <w:smallCaps/>
      <w:color w:val="0F4761" w:themeColor="accent1" w:themeShade="BF"/>
      <w:spacing w:val="5"/>
    </w:rPr>
  </w:style>
  <w:style w:type="paragraph" w:styleId="NormalWeb">
    <w:name w:val="Normal (Web)"/>
    <w:basedOn w:val="Normal"/>
    <w:uiPriority w:val="99"/>
    <w:semiHidden/>
    <w:unhideWhenUsed/>
    <w:rsid w:val="00A24F0A"/>
    <w:pPr>
      <w:widowControl/>
      <w:autoSpaceDE/>
      <w:autoSpaceDN/>
      <w:spacing w:after="100" w:afterAutospacing="1"/>
      <w:contextualSpacing w:val="0"/>
      <w:outlineLvl w:val="9"/>
    </w:pPr>
    <w:rPr>
      <w:rFonts w:ascii="Times New Roman" w:eastAsia="Times New Roman" w:hAnsi="Times New Roman" w:cs="Times New Roman"/>
      <w:bCs w:val="0"/>
      <w:sz w:val="24"/>
      <w:szCs w:val="24"/>
    </w:rPr>
  </w:style>
  <w:style w:type="character" w:styleId="Strong">
    <w:name w:val="Strong"/>
    <w:basedOn w:val="DefaultParagraphFont"/>
    <w:uiPriority w:val="22"/>
    <w:qFormat/>
    <w:rsid w:val="00A24F0A"/>
    <w:rPr>
      <w:b/>
      <w:bCs/>
    </w:rPr>
  </w:style>
  <w:style w:type="paragraph" w:customStyle="1" w:styleId="p2">
    <w:name w:val="p2"/>
    <w:basedOn w:val="Normal"/>
    <w:rsid w:val="00A24F0A"/>
    <w:pPr>
      <w:widowControl/>
      <w:autoSpaceDE/>
      <w:autoSpaceDN/>
      <w:spacing w:after="100" w:afterAutospacing="1"/>
      <w:contextualSpacing w:val="0"/>
      <w:outlineLvl w:val="9"/>
    </w:pPr>
    <w:rPr>
      <w:rFonts w:ascii="Times New Roman" w:eastAsia="Times New Roman" w:hAnsi="Times New Roman" w:cs="Times New Roman"/>
      <w:bCs w:val="0"/>
      <w:sz w:val="24"/>
      <w:szCs w:val="24"/>
    </w:rPr>
  </w:style>
  <w:style w:type="paragraph" w:styleId="Header">
    <w:name w:val="header"/>
    <w:basedOn w:val="Normal"/>
    <w:link w:val="HeaderChar"/>
    <w:uiPriority w:val="99"/>
    <w:unhideWhenUsed/>
    <w:rsid w:val="007F4818"/>
    <w:pPr>
      <w:tabs>
        <w:tab w:val="center" w:pos="4680"/>
        <w:tab w:val="right" w:pos="9360"/>
      </w:tabs>
      <w:spacing w:before="0"/>
    </w:pPr>
  </w:style>
  <w:style w:type="character" w:customStyle="1" w:styleId="HeaderChar">
    <w:name w:val="Header Char"/>
    <w:basedOn w:val="DefaultParagraphFont"/>
    <w:link w:val="Header"/>
    <w:uiPriority w:val="99"/>
    <w:rsid w:val="007F4818"/>
    <w:rPr>
      <w:rFonts w:cs="Calibri"/>
      <w:bCs/>
      <w:kern w:val="0"/>
      <w:sz w:val="22"/>
      <w:szCs w:val="32"/>
      <w14:ligatures w14:val="none"/>
    </w:rPr>
  </w:style>
  <w:style w:type="paragraph" w:styleId="Footer">
    <w:name w:val="footer"/>
    <w:basedOn w:val="Normal"/>
    <w:link w:val="FooterChar"/>
    <w:uiPriority w:val="99"/>
    <w:unhideWhenUsed/>
    <w:rsid w:val="007F4818"/>
    <w:pPr>
      <w:tabs>
        <w:tab w:val="center" w:pos="4680"/>
        <w:tab w:val="right" w:pos="9360"/>
      </w:tabs>
      <w:spacing w:before="0"/>
    </w:pPr>
  </w:style>
  <w:style w:type="character" w:customStyle="1" w:styleId="FooterChar">
    <w:name w:val="Footer Char"/>
    <w:basedOn w:val="DefaultParagraphFont"/>
    <w:link w:val="Footer"/>
    <w:uiPriority w:val="99"/>
    <w:rsid w:val="007F4818"/>
    <w:rPr>
      <w:rFonts w:cs="Calibri"/>
      <w:bCs/>
      <w:kern w:val="0"/>
      <w:sz w:val="2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6462">
      <w:bodyDiv w:val="1"/>
      <w:marLeft w:val="0"/>
      <w:marRight w:val="0"/>
      <w:marTop w:val="0"/>
      <w:marBottom w:val="0"/>
      <w:divBdr>
        <w:top w:val="none" w:sz="0" w:space="0" w:color="auto"/>
        <w:left w:val="none" w:sz="0" w:space="0" w:color="auto"/>
        <w:bottom w:val="none" w:sz="0" w:space="0" w:color="auto"/>
        <w:right w:val="none" w:sz="0" w:space="0" w:color="auto"/>
      </w:divBdr>
      <w:divsChild>
        <w:div w:id="1104693605">
          <w:marLeft w:val="0"/>
          <w:marRight w:val="0"/>
          <w:marTop w:val="0"/>
          <w:marBottom w:val="0"/>
          <w:divBdr>
            <w:top w:val="none" w:sz="0" w:space="0" w:color="auto"/>
            <w:left w:val="none" w:sz="0" w:space="0" w:color="auto"/>
            <w:bottom w:val="none" w:sz="0" w:space="0" w:color="auto"/>
            <w:right w:val="none" w:sz="0" w:space="0" w:color="auto"/>
          </w:divBdr>
        </w:div>
        <w:div w:id="1447777394">
          <w:marLeft w:val="0"/>
          <w:marRight w:val="0"/>
          <w:marTop w:val="0"/>
          <w:marBottom w:val="0"/>
          <w:divBdr>
            <w:top w:val="none" w:sz="0" w:space="0" w:color="auto"/>
            <w:left w:val="none" w:sz="0" w:space="0" w:color="auto"/>
            <w:bottom w:val="none" w:sz="0" w:space="0" w:color="auto"/>
            <w:right w:val="none" w:sz="0" w:space="0" w:color="auto"/>
          </w:divBdr>
        </w:div>
        <w:div w:id="935017922">
          <w:marLeft w:val="0"/>
          <w:marRight w:val="0"/>
          <w:marTop w:val="240"/>
          <w:marBottom w:val="240"/>
          <w:divBdr>
            <w:top w:val="none" w:sz="0" w:space="0" w:color="auto"/>
            <w:left w:val="none" w:sz="0" w:space="0" w:color="auto"/>
            <w:bottom w:val="none" w:sz="0" w:space="0" w:color="auto"/>
            <w:right w:val="none" w:sz="0" w:space="0" w:color="auto"/>
          </w:divBdr>
        </w:div>
        <w:div w:id="1798376279">
          <w:marLeft w:val="0"/>
          <w:marRight w:val="-900"/>
          <w:marTop w:val="0"/>
          <w:marBottom w:val="0"/>
          <w:divBdr>
            <w:top w:val="single" w:sz="18" w:space="0" w:color="FF5A00"/>
            <w:left w:val="none" w:sz="0" w:space="0" w:color="auto"/>
            <w:bottom w:val="none" w:sz="0" w:space="0" w:color="auto"/>
            <w:right w:val="none" w:sz="0" w:space="0" w:color="auto"/>
          </w:divBdr>
          <w:divsChild>
            <w:div w:id="1314137432">
              <w:marLeft w:val="0"/>
              <w:marRight w:val="0"/>
              <w:marTop w:val="0"/>
              <w:marBottom w:val="60"/>
              <w:divBdr>
                <w:top w:val="none" w:sz="0" w:space="0" w:color="auto"/>
                <w:left w:val="none" w:sz="0" w:space="0" w:color="auto"/>
                <w:bottom w:val="single" w:sz="6" w:space="0" w:color="000000"/>
                <w:right w:val="none" w:sz="0" w:space="0" w:color="auto"/>
              </w:divBdr>
            </w:div>
            <w:div w:id="693114795">
              <w:marLeft w:val="0"/>
              <w:marRight w:val="0"/>
              <w:marTop w:val="0"/>
              <w:marBottom w:val="60"/>
              <w:divBdr>
                <w:top w:val="none" w:sz="0" w:space="0" w:color="auto"/>
                <w:left w:val="none" w:sz="0" w:space="0" w:color="auto"/>
                <w:bottom w:val="single" w:sz="6" w:space="0" w:color="000000"/>
                <w:right w:val="none" w:sz="0" w:space="0" w:color="auto"/>
              </w:divBdr>
            </w:div>
            <w:div w:id="2091272287">
              <w:marLeft w:val="0"/>
              <w:marRight w:val="0"/>
              <w:marTop w:val="0"/>
              <w:marBottom w:val="60"/>
              <w:divBdr>
                <w:top w:val="none" w:sz="0" w:space="0" w:color="auto"/>
                <w:left w:val="none" w:sz="0" w:space="0" w:color="auto"/>
                <w:bottom w:val="single" w:sz="6" w:space="0" w:color="000000"/>
                <w:right w:val="none" w:sz="0" w:space="0" w:color="auto"/>
              </w:divBdr>
            </w:div>
            <w:div w:id="131755761">
              <w:marLeft w:val="0"/>
              <w:marRight w:val="0"/>
              <w:marTop w:val="0"/>
              <w:marBottom w:val="60"/>
              <w:divBdr>
                <w:top w:val="none" w:sz="0" w:space="0" w:color="auto"/>
                <w:left w:val="none" w:sz="0" w:space="0" w:color="auto"/>
                <w:bottom w:val="single" w:sz="6" w:space="0" w:color="000000"/>
                <w:right w:val="none" w:sz="0" w:space="0" w:color="auto"/>
              </w:divBdr>
            </w:div>
            <w:div w:id="920026781">
              <w:marLeft w:val="0"/>
              <w:marRight w:val="0"/>
              <w:marTop w:val="0"/>
              <w:marBottom w:val="60"/>
              <w:divBdr>
                <w:top w:val="none" w:sz="0" w:space="0" w:color="auto"/>
                <w:left w:val="none" w:sz="0" w:space="0" w:color="auto"/>
                <w:bottom w:val="single" w:sz="6" w:space="0" w:color="000000"/>
                <w:right w:val="none" w:sz="0" w:space="0" w:color="auto"/>
              </w:divBdr>
            </w:div>
            <w:div w:id="18322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95893">
      <w:bodyDiv w:val="1"/>
      <w:marLeft w:val="0"/>
      <w:marRight w:val="0"/>
      <w:marTop w:val="0"/>
      <w:marBottom w:val="0"/>
      <w:divBdr>
        <w:top w:val="none" w:sz="0" w:space="0" w:color="auto"/>
        <w:left w:val="none" w:sz="0" w:space="0" w:color="auto"/>
        <w:bottom w:val="none" w:sz="0" w:space="0" w:color="auto"/>
        <w:right w:val="none" w:sz="0" w:space="0" w:color="auto"/>
      </w:divBdr>
    </w:div>
    <w:div w:id="1507743189">
      <w:bodyDiv w:val="1"/>
      <w:marLeft w:val="0"/>
      <w:marRight w:val="0"/>
      <w:marTop w:val="0"/>
      <w:marBottom w:val="0"/>
      <w:divBdr>
        <w:top w:val="none" w:sz="0" w:space="0" w:color="auto"/>
        <w:left w:val="none" w:sz="0" w:space="0" w:color="auto"/>
        <w:bottom w:val="none" w:sz="0" w:space="0" w:color="auto"/>
        <w:right w:val="none" w:sz="0" w:space="0" w:color="auto"/>
      </w:divBdr>
    </w:div>
    <w:div w:id="1628200173">
      <w:bodyDiv w:val="1"/>
      <w:marLeft w:val="0"/>
      <w:marRight w:val="0"/>
      <w:marTop w:val="0"/>
      <w:marBottom w:val="0"/>
      <w:divBdr>
        <w:top w:val="none" w:sz="0" w:space="0" w:color="auto"/>
        <w:left w:val="none" w:sz="0" w:space="0" w:color="auto"/>
        <w:bottom w:val="none" w:sz="0" w:space="0" w:color="auto"/>
        <w:right w:val="none" w:sz="0" w:space="0" w:color="auto"/>
      </w:divBdr>
      <w:divsChild>
        <w:div w:id="1524705553">
          <w:marLeft w:val="0"/>
          <w:marRight w:val="0"/>
          <w:marTop w:val="0"/>
          <w:marBottom w:val="0"/>
          <w:divBdr>
            <w:top w:val="none" w:sz="0" w:space="0" w:color="auto"/>
            <w:left w:val="none" w:sz="0" w:space="0" w:color="auto"/>
            <w:bottom w:val="none" w:sz="0" w:space="0" w:color="auto"/>
            <w:right w:val="none" w:sz="0" w:space="0" w:color="auto"/>
          </w:divBdr>
          <w:divsChild>
            <w:div w:id="1875731922">
              <w:marLeft w:val="0"/>
              <w:marRight w:val="0"/>
              <w:marTop w:val="0"/>
              <w:marBottom w:val="0"/>
              <w:divBdr>
                <w:top w:val="none" w:sz="0" w:space="0" w:color="auto"/>
                <w:left w:val="none" w:sz="0" w:space="0" w:color="auto"/>
                <w:bottom w:val="none" w:sz="0" w:space="0" w:color="auto"/>
                <w:right w:val="none" w:sz="0" w:space="0" w:color="auto"/>
              </w:divBdr>
              <w:divsChild>
                <w:div w:id="1202355460">
                  <w:marLeft w:val="0"/>
                  <w:marRight w:val="0"/>
                  <w:marTop w:val="0"/>
                  <w:marBottom w:val="0"/>
                  <w:divBdr>
                    <w:top w:val="none" w:sz="0" w:space="0" w:color="auto"/>
                    <w:left w:val="none" w:sz="0" w:space="0" w:color="auto"/>
                    <w:bottom w:val="none" w:sz="0" w:space="0" w:color="auto"/>
                    <w:right w:val="none" w:sz="0" w:space="0" w:color="auto"/>
                  </w:divBdr>
                </w:div>
                <w:div w:id="19509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30214">
          <w:marLeft w:val="0"/>
          <w:marRight w:val="0"/>
          <w:marTop w:val="0"/>
          <w:marBottom w:val="0"/>
          <w:divBdr>
            <w:top w:val="none" w:sz="0" w:space="0" w:color="auto"/>
            <w:left w:val="none" w:sz="0" w:space="0" w:color="auto"/>
            <w:bottom w:val="none" w:sz="0" w:space="0" w:color="auto"/>
            <w:right w:val="none" w:sz="0" w:space="0" w:color="auto"/>
          </w:divBdr>
          <w:divsChild>
            <w:div w:id="1879851741">
              <w:marLeft w:val="0"/>
              <w:marRight w:val="0"/>
              <w:marTop w:val="0"/>
              <w:marBottom w:val="0"/>
              <w:divBdr>
                <w:top w:val="none" w:sz="0" w:space="0" w:color="auto"/>
                <w:left w:val="none" w:sz="0" w:space="0" w:color="auto"/>
                <w:bottom w:val="none" w:sz="0" w:space="0" w:color="auto"/>
                <w:right w:val="none" w:sz="0" w:space="0" w:color="auto"/>
              </w:divBdr>
              <w:divsChild>
                <w:div w:id="2022927476">
                  <w:marLeft w:val="0"/>
                  <w:marRight w:val="0"/>
                  <w:marTop w:val="0"/>
                  <w:marBottom w:val="0"/>
                  <w:divBdr>
                    <w:top w:val="none" w:sz="0" w:space="0" w:color="auto"/>
                    <w:left w:val="none" w:sz="0" w:space="0" w:color="auto"/>
                    <w:bottom w:val="none" w:sz="0" w:space="0" w:color="auto"/>
                    <w:right w:val="none" w:sz="0" w:space="0" w:color="auto"/>
                  </w:divBdr>
                </w:div>
                <w:div w:id="19034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5647">
      <w:bodyDiv w:val="1"/>
      <w:marLeft w:val="0"/>
      <w:marRight w:val="0"/>
      <w:marTop w:val="0"/>
      <w:marBottom w:val="0"/>
      <w:divBdr>
        <w:top w:val="none" w:sz="0" w:space="0" w:color="auto"/>
        <w:left w:val="none" w:sz="0" w:space="0" w:color="auto"/>
        <w:bottom w:val="none" w:sz="0" w:space="0" w:color="auto"/>
        <w:right w:val="none" w:sz="0" w:space="0" w:color="auto"/>
      </w:divBdr>
      <w:divsChild>
        <w:div w:id="1365713554">
          <w:marLeft w:val="360"/>
          <w:marRight w:val="0"/>
          <w:marTop w:val="100"/>
          <w:marBottom w:val="0"/>
          <w:divBdr>
            <w:top w:val="none" w:sz="0" w:space="0" w:color="auto"/>
            <w:left w:val="none" w:sz="0" w:space="0" w:color="auto"/>
            <w:bottom w:val="none" w:sz="0" w:space="0" w:color="auto"/>
            <w:right w:val="none" w:sz="0" w:space="0" w:color="auto"/>
          </w:divBdr>
        </w:div>
        <w:div w:id="660544273">
          <w:marLeft w:val="360"/>
          <w:marRight w:val="0"/>
          <w:marTop w:val="100"/>
          <w:marBottom w:val="0"/>
          <w:divBdr>
            <w:top w:val="none" w:sz="0" w:space="0" w:color="auto"/>
            <w:left w:val="none" w:sz="0" w:space="0" w:color="auto"/>
            <w:bottom w:val="none" w:sz="0" w:space="0" w:color="auto"/>
            <w:right w:val="none" w:sz="0" w:space="0" w:color="auto"/>
          </w:divBdr>
        </w:div>
        <w:div w:id="1657801083">
          <w:marLeft w:val="360"/>
          <w:marRight w:val="0"/>
          <w:marTop w:val="100"/>
          <w:marBottom w:val="0"/>
          <w:divBdr>
            <w:top w:val="none" w:sz="0" w:space="0" w:color="auto"/>
            <w:left w:val="none" w:sz="0" w:space="0" w:color="auto"/>
            <w:bottom w:val="none" w:sz="0" w:space="0" w:color="auto"/>
            <w:right w:val="none" w:sz="0" w:space="0" w:color="auto"/>
          </w:divBdr>
        </w:div>
        <w:div w:id="319964078">
          <w:marLeft w:val="360"/>
          <w:marRight w:val="0"/>
          <w:marTop w:val="100"/>
          <w:marBottom w:val="0"/>
          <w:divBdr>
            <w:top w:val="none" w:sz="0" w:space="0" w:color="auto"/>
            <w:left w:val="none" w:sz="0" w:space="0" w:color="auto"/>
            <w:bottom w:val="none" w:sz="0" w:space="0" w:color="auto"/>
            <w:right w:val="none" w:sz="0" w:space="0" w:color="auto"/>
          </w:divBdr>
        </w:div>
        <w:div w:id="1184055320">
          <w:marLeft w:val="360"/>
          <w:marRight w:val="0"/>
          <w:marTop w:val="100"/>
          <w:marBottom w:val="0"/>
          <w:divBdr>
            <w:top w:val="none" w:sz="0" w:space="0" w:color="auto"/>
            <w:left w:val="none" w:sz="0" w:space="0" w:color="auto"/>
            <w:bottom w:val="none" w:sz="0" w:space="0" w:color="auto"/>
            <w:right w:val="none" w:sz="0" w:space="0" w:color="auto"/>
          </w:divBdr>
        </w:div>
      </w:divsChild>
    </w:div>
    <w:div w:id="180534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Chapman</dc:creator>
  <cp:keywords/>
  <dc:description/>
  <cp:lastModifiedBy>Cheryl Chapman</cp:lastModifiedBy>
  <cp:revision>7</cp:revision>
  <dcterms:created xsi:type="dcterms:W3CDTF">2024-05-17T01:35:00Z</dcterms:created>
  <dcterms:modified xsi:type="dcterms:W3CDTF">2024-05-17T04:29:00Z</dcterms:modified>
</cp:coreProperties>
</file>